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6FF8" w14:textId="34D168AF" w:rsidR="00E95E8C" w:rsidRPr="001F0E21" w:rsidRDefault="001F0E21" w:rsidP="001F0E21">
      <w:pPr>
        <w:pStyle w:val="Heading1"/>
        <w:rPr>
          <w:rFonts w:cs="Arial"/>
          <w:b/>
          <w:color w:val="auto"/>
          <w:sz w:val="24"/>
          <w:szCs w:val="22"/>
        </w:rPr>
      </w:pPr>
      <w:r>
        <w:rPr>
          <w:rFonts w:cs="Arial"/>
          <w:b/>
          <w:color w:val="auto"/>
          <w:sz w:val="24"/>
          <w:szCs w:val="22"/>
        </w:rPr>
        <w:t xml:space="preserve">990 </w:t>
      </w:r>
      <w:r w:rsidR="00E95E8C" w:rsidRPr="001F0E21">
        <w:rPr>
          <w:rFonts w:cs="Arial"/>
          <w:b/>
          <w:color w:val="auto"/>
          <w:sz w:val="24"/>
          <w:szCs w:val="22"/>
        </w:rPr>
        <w:t>Document</w:t>
      </w:r>
      <w:r w:rsidR="00E95E8C" w:rsidRPr="001F0E21">
        <w:rPr>
          <w:rFonts w:cs="Arial"/>
          <w:b/>
          <w:color w:val="auto"/>
          <w:spacing w:val="-14"/>
          <w:sz w:val="24"/>
          <w:szCs w:val="22"/>
        </w:rPr>
        <w:t xml:space="preserve"> </w:t>
      </w:r>
      <w:r w:rsidR="00E95E8C" w:rsidRPr="001F0E21">
        <w:rPr>
          <w:rFonts w:cs="Arial"/>
          <w:b/>
          <w:color w:val="auto"/>
          <w:sz w:val="24"/>
          <w:szCs w:val="22"/>
        </w:rPr>
        <w:t>Retention</w:t>
      </w:r>
      <w:r w:rsidR="00E95E8C" w:rsidRPr="001F0E21">
        <w:rPr>
          <w:rFonts w:cs="Arial"/>
          <w:b/>
          <w:color w:val="auto"/>
          <w:spacing w:val="-14"/>
          <w:sz w:val="24"/>
          <w:szCs w:val="22"/>
        </w:rPr>
        <w:t xml:space="preserve"> </w:t>
      </w:r>
      <w:r w:rsidR="00E95E8C" w:rsidRPr="001F0E21">
        <w:rPr>
          <w:rFonts w:cs="Arial"/>
          <w:b/>
          <w:color w:val="auto"/>
          <w:sz w:val="24"/>
          <w:szCs w:val="22"/>
        </w:rPr>
        <w:t>and</w:t>
      </w:r>
      <w:r w:rsidR="00E95E8C" w:rsidRPr="001F0E21">
        <w:rPr>
          <w:rFonts w:cs="Arial"/>
          <w:b/>
          <w:color w:val="auto"/>
          <w:spacing w:val="-13"/>
          <w:sz w:val="24"/>
          <w:szCs w:val="22"/>
        </w:rPr>
        <w:t xml:space="preserve"> </w:t>
      </w:r>
      <w:r w:rsidR="00E95E8C" w:rsidRPr="001F0E21">
        <w:rPr>
          <w:rFonts w:cs="Arial"/>
          <w:b/>
          <w:color w:val="auto"/>
          <w:sz w:val="24"/>
          <w:szCs w:val="22"/>
        </w:rPr>
        <w:t>Destruction</w:t>
      </w:r>
      <w:r w:rsidR="00E95E8C" w:rsidRPr="001F0E21">
        <w:rPr>
          <w:rFonts w:cs="Arial"/>
          <w:b/>
          <w:color w:val="auto"/>
          <w:spacing w:val="-14"/>
          <w:sz w:val="24"/>
          <w:szCs w:val="22"/>
        </w:rPr>
        <w:t xml:space="preserve"> </w:t>
      </w:r>
    </w:p>
    <w:p w14:paraId="037B64A3" w14:textId="77777777" w:rsidR="00E95E8C" w:rsidRPr="001F0E21" w:rsidRDefault="00E95E8C" w:rsidP="001F0E21">
      <w:pPr>
        <w:spacing w:after="0" w:line="240" w:lineRule="auto"/>
        <w:rPr>
          <w:rFonts w:eastAsia="Arial"/>
          <w:sz w:val="22"/>
          <w:szCs w:val="22"/>
        </w:rPr>
      </w:pPr>
    </w:p>
    <w:p w14:paraId="39035FDB" w14:textId="77777777" w:rsidR="001F0E21" w:rsidRPr="001F0E21" w:rsidRDefault="001F0E21" w:rsidP="001F0E21">
      <w:pPr>
        <w:pStyle w:val="BodyText"/>
        <w:ind w:left="0" w:right="229"/>
        <w:rPr>
          <w:rFonts w:cs="Arial"/>
          <w:b/>
        </w:rPr>
      </w:pPr>
      <w:r w:rsidRPr="001F0E21">
        <w:rPr>
          <w:rFonts w:cs="Arial"/>
          <w:b/>
        </w:rPr>
        <w:t>Purpose</w:t>
      </w:r>
    </w:p>
    <w:p w14:paraId="54BD0496" w14:textId="13AEE599" w:rsidR="00E95E8C" w:rsidRPr="001F0E21" w:rsidRDefault="001F0E21" w:rsidP="001F0E21">
      <w:pPr>
        <w:pStyle w:val="BodyText"/>
        <w:ind w:left="0" w:right="229"/>
        <w:rPr>
          <w:rFonts w:cs="Arial"/>
        </w:rPr>
      </w:pPr>
      <w:r w:rsidRPr="0B29A75B">
        <w:rPr>
          <w:rFonts w:cs="Arial"/>
        </w:rPr>
        <w:t xml:space="preserve">The </w:t>
      </w:r>
      <w:r w:rsidR="00E95E8C" w:rsidRPr="0B29A75B">
        <w:rPr>
          <w:rFonts w:cs="Arial"/>
        </w:rPr>
        <w:t>Document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Retention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and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Destruction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Policy of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the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Association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of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  <w:spacing w:val="-1"/>
        </w:rPr>
        <w:t>Healthcare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  <w:spacing w:val="-1"/>
        </w:rPr>
        <w:t>Value</w:t>
      </w:r>
      <w:r w:rsidR="00E95E8C" w:rsidRPr="0B29A75B">
        <w:rPr>
          <w:rFonts w:cs="Arial"/>
          <w:spacing w:val="23"/>
          <w:w w:val="99"/>
        </w:rPr>
        <w:t xml:space="preserve"> </w:t>
      </w:r>
      <w:r w:rsidR="00E95E8C" w:rsidRPr="0B29A75B">
        <w:rPr>
          <w:rFonts w:cs="Arial"/>
        </w:rPr>
        <w:t>Analysis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</w:rPr>
        <w:t>Professionals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  <w:spacing w:val="-1"/>
        </w:rPr>
        <w:t>(AHVAP)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identifies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</w:rPr>
        <w:t>the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  <w:spacing w:val="-1"/>
        </w:rPr>
        <w:t>record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  <w:spacing w:val="-1"/>
        </w:rPr>
        <w:t>retention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</w:rPr>
        <w:t>responsibilities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</w:rPr>
        <w:t>of</w:t>
      </w:r>
      <w:r w:rsidR="00E95E8C" w:rsidRPr="0B29A75B">
        <w:rPr>
          <w:rFonts w:cs="Arial"/>
          <w:spacing w:val="-9"/>
        </w:rPr>
        <w:t xml:space="preserve"> </w:t>
      </w:r>
      <w:r w:rsidR="00E95E8C" w:rsidRPr="0B29A75B">
        <w:rPr>
          <w:rFonts w:cs="Arial"/>
        </w:rPr>
        <w:t>staff,</w:t>
      </w:r>
      <w:r w:rsidR="00E95E8C" w:rsidRPr="0B29A75B">
        <w:rPr>
          <w:rFonts w:cs="Arial"/>
          <w:spacing w:val="35"/>
          <w:w w:val="99"/>
        </w:rPr>
        <w:t xml:space="preserve"> </w:t>
      </w:r>
      <w:r w:rsidR="00E95E8C" w:rsidRPr="0B29A75B">
        <w:rPr>
          <w:rFonts w:cs="Arial"/>
        </w:rPr>
        <w:t>volunteers,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members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of</w:t>
      </w:r>
      <w:r w:rsidR="00E95E8C" w:rsidRPr="0B29A75B">
        <w:rPr>
          <w:rFonts w:cs="Arial"/>
          <w:spacing w:val="-5"/>
        </w:rPr>
        <w:t xml:space="preserve"> </w:t>
      </w:r>
      <w:r w:rsidR="00E95E8C" w:rsidRPr="0B29A75B">
        <w:rPr>
          <w:rFonts w:cs="Arial"/>
        </w:rPr>
        <w:t>the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Board</w:t>
      </w:r>
      <w:r w:rsidR="00E95E8C" w:rsidRPr="0B29A75B">
        <w:rPr>
          <w:rFonts w:cs="Arial"/>
          <w:spacing w:val="-6"/>
        </w:rPr>
        <w:t xml:space="preserve"> </w:t>
      </w:r>
      <w:r w:rsidR="00E95E8C" w:rsidRPr="0B29A75B">
        <w:rPr>
          <w:rFonts w:cs="Arial"/>
        </w:rPr>
        <w:t>of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Directors,</w:t>
      </w:r>
      <w:r w:rsidR="00E95E8C" w:rsidRPr="0B29A75B">
        <w:rPr>
          <w:rFonts w:cs="Arial"/>
          <w:spacing w:val="-6"/>
        </w:rPr>
        <w:t xml:space="preserve"> </w:t>
      </w:r>
      <w:r w:rsidR="00E95E8C" w:rsidRPr="0B29A75B">
        <w:rPr>
          <w:rFonts w:cs="Arial"/>
          <w:spacing w:val="-1"/>
        </w:rPr>
        <w:t>and</w:t>
      </w:r>
      <w:r w:rsidR="00E95E8C" w:rsidRPr="0B29A75B">
        <w:rPr>
          <w:rFonts w:cs="Arial"/>
          <w:spacing w:val="-7"/>
        </w:rPr>
        <w:t xml:space="preserve"> </w:t>
      </w:r>
      <w:r w:rsidRPr="0B29A75B">
        <w:rPr>
          <w:rFonts w:cs="Arial"/>
        </w:rPr>
        <w:t>others</w:t>
      </w:r>
      <w:r w:rsidR="00E95E8C" w:rsidRPr="0B29A75B">
        <w:rPr>
          <w:rFonts w:cs="Arial"/>
          <w:spacing w:val="-6"/>
        </w:rPr>
        <w:t xml:space="preserve"> </w:t>
      </w:r>
      <w:r w:rsidR="00E95E8C" w:rsidRPr="0B29A75B">
        <w:rPr>
          <w:rFonts w:cs="Arial"/>
        </w:rPr>
        <w:t>for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maintaining</w:t>
      </w:r>
      <w:r w:rsidR="00E95E8C" w:rsidRPr="0B29A75B">
        <w:rPr>
          <w:rFonts w:cs="Arial"/>
          <w:spacing w:val="-6"/>
        </w:rPr>
        <w:t xml:space="preserve"> </w:t>
      </w:r>
      <w:r w:rsidR="00E95E8C" w:rsidRPr="0B29A75B">
        <w:rPr>
          <w:rFonts w:cs="Arial"/>
        </w:rPr>
        <w:t>and</w:t>
      </w:r>
      <w:r w:rsidR="00E95E8C" w:rsidRPr="0B29A75B">
        <w:rPr>
          <w:rFonts w:cs="Arial"/>
          <w:spacing w:val="22"/>
          <w:w w:val="99"/>
        </w:rPr>
        <w:t xml:space="preserve"> </w:t>
      </w:r>
      <w:r w:rsidR="00E95E8C" w:rsidRPr="0B29A75B">
        <w:rPr>
          <w:rFonts w:cs="Arial"/>
        </w:rPr>
        <w:t>documenting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the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storage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and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destruction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of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AHVAP’s</w:t>
      </w:r>
      <w:r w:rsidR="00E95E8C" w:rsidRPr="0B29A75B">
        <w:rPr>
          <w:rFonts w:cs="Arial"/>
          <w:spacing w:val="-7"/>
        </w:rPr>
        <w:t xml:space="preserve"> </w:t>
      </w:r>
      <w:r w:rsidR="00E95E8C" w:rsidRPr="0B29A75B">
        <w:rPr>
          <w:rFonts w:cs="Arial"/>
        </w:rPr>
        <w:t>documents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and</w:t>
      </w:r>
      <w:r w:rsidR="00E95E8C" w:rsidRPr="0B29A75B">
        <w:rPr>
          <w:rFonts w:cs="Arial"/>
          <w:spacing w:val="-8"/>
        </w:rPr>
        <w:t xml:space="preserve"> </w:t>
      </w:r>
      <w:r w:rsidR="00E95E8C" w:rsidRPr="0B29A75B">
        <w:rPr>
          <w:rFonts w:cs="Arial"/>
        </w:rPr>
        <w:t>records.</w:t>
      </w:r>
    </w:p>
    <w:p w14:paraId="7B761908" w14:textId="77777777" w:rsidR="00E95E8C" w:rsidRPr="001F0E21" w:rsidRDefault="00E95E8C" w:rsidP="001F0E21">
      <w:pPr>
        <w:spacing w:after="0" w:line="240" w:lineRule="auto"/>
        <w:rPr>
          <w:rFonts w:eastAsia="Arial"/>
          <w:sz w:val="22"/>
          <w:szCs w:val="22"/>
        </w:rPr>
      </w:pPr>
    </w:p>
    <w:p w14:paraId="21AE5CB7" w14:textId="77777777" w:rsidR="001F0E21" w:rsidRPr="001F0E21" w:rsidRDefault="00E95E8C" w:rsidP="001F0E21">
      <w:pPr>
        <w:widowControl w:val="0"/>
        <w:numPr>
          <w:ilvl w:val="0"/>
          <w:numId w:val="2"/>
        </w:numPr>
        <w:spacing w:after="0" w:line="240" w:lineRule="auto"/>
        <w:ind w:left="720" w:right="144" w:hanging="360"/>
        <w:rPr>
          <w:rFonts w:eastAsia="Arial"/>
          <w:sz w:val="22"/>
          <w:szCs w:val="22"/>
        </w:rPr>
      </w:pPr>
      <w:r w:rsidRPr="001F0E21">
        <w:rPr>
          <w:rFonts w:eastAsia="Arial"/>
          <w:bCs/>
          <w:sz w:val="22"/>
          <w:szCs w:val="22"/>
        </w:rPr>
        <w:t>Rules</w:t>
      </w:r>
      <w:r w:rsidRPr="001F0E21">
        <w:rPr>
          <w:rFonts w:eastAsia="Arial"/>
          <w:sz w:val="22"/>
          <w:szCs w:val="22"/>
        </w:rPr>
        <w:t>.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</w:p>
    <w:p w14:paraId="23D04FB9" w14:textId="53011907" w:rsidR="001F0E21" w:rsidRPr="001F0E21" w:rsidRDefault="00E95E8C" w:rsidP="0051613F">
      <w:pPr>
        <w:widowControl w:val="0"/>
        <w:spacing w:after="0" w:line="240" w:lineRule="auto"/>
        <w:ind w:right="144" w:firstLine="720"/>
        <w:rPr>
          <w:rFonts w:eastAsia="Arial"/>
          <w:sz w:val="22"/>
          <w:szCs w:val="22"/>
        </w:rPr>
      </w:pPr>
      <w:r w:rsidRPr="001F0E21">
        <w:rPr>
          <w:rFonts w:eastAsia="Arial"/>
          <w:sz w:val="22"/>
          <w:szCs w:val="22"/>
        </w:rPr>
        <w:t>AHVAP’s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staff,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volunteers,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members</w:t>
      </w:r>
      <w:r w:rsidRPr="001F0E21">
        <w:rPr>
          <w:rFonts w:eastAsia="Arial"/>
          <w:spacing w:val="-6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of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the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Board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of</w:t>
      </w:r>
      <w:r w:rsidRPr="001F0E21">
        <w:rPr>
          <w:rFonts w:eastAsia="Arial"/>
          <w:spacing w:val="-6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Directors</w:t>
      </w:r>
      <w:r w:rsidRPr="001F0E21">
        <w:rPr>
          <w:rFonts w:eastAsia="Arial"/>
          <w:spacing w:val="-8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and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="001F0E21">
        <w:rPr>
          <w:rFonts w:eastAsia="Arial"/>
          <w:spacing w:val="-1"/>
          <w:sz w:val="22"/>
          <w:szCs w:val="22"/>
        </w:rPr>
        <w:t>others</w:t>
      </w:r>
      <w:r w:rsidRPr="001F0E21">
        <w:rPr>
          <w:rFonts w:eastAsia="Arial"/>
          <w:spacing w:val="28"/>
          <w:w w:val="99"/>
          <w:sz w:val="22"/>
          <w:szCs w:val="22"/>
        </w:rPr>
        <w:t xml:space="preserve"> </w:t>
      </w:r>
      <w:r w:rsidR="0051613F">
        <w:rPr>
          <w:rFonts w:eastAsia="Arial"/>
          <w:spacing w:val="28"/>
          <w:w w:val="99"/>
          <w:sz w:val="22"/>
          <w:szCs w:val="22"/>
        </w:rPr>
        <w:br/>
        <w:t xml:space="preserve">        </w:t>
      </w:r>
      <w:r w:rsidRPr="001F0E21">
        <w:rPr>
          <w:rFonts w:eastAsia="Arial"/>
          <w:sz w:val="22"/>
          <w:szCs w:val="22"/>
        </w:rPr>
        <w:t>(i.e.,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pacing w:val="-1"/>
          <w:sz w:val="22"/>
          <w:szCs w:val="22"/>
        </w:rPr>
        <w:t>independent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pacing w:val="-1"/>
          <w:sz w:val="22"/>
          <w:szCs w:val="22"/>
        </w:rPr>
        <w:t>contractors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via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pacing w:val="-1"/>
          <w:sz w:val="22"/>
          <w:szCs w:val="22"/>
        </w:rPr>
        <w:t>agreements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with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them)</w:t>
      </w:r>
      <w:r w:rsidRPr="001F0E21">
        <w:rPr>
          <w:rFonts w:eastAsia="Arial"/>
          <w:spacing w:val="-6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are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required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to</w:t>
      </w:r>
      <w:r w:rsidRPr="001F0E21">
        <w:rPr>
          <w:rFonts w:eastAsia="Arial"/>
          <w:spacing w:val="-8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honor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the</w:t>
      </w:r>
      <w:r w:rsidR="0051613F">
        <w:rPr>
          <w:rFonts w:eastAsia="Arial"/>
          <w:sz w:val="22"/>
          <w:szCs w:val="22"/>
        </w:rPr>
        <w:br/>
      </w:r>
      <w:r w:rsidR="001F0E21">
        <w:rPr>
          <w:rFonts w:eastAsia="Arial"/>
          <w:sz w:val="22"/>
          <w:szCs w:val="22"/>
        </w:rPr>
        <w:t xml:space="preserve"> </w:t>
      </w:r>
      <w:r w:rsidR="0051613F">
        <w:rPr>
          <w:rFonts w:eastAsia="Arial"/>
          <w:sz w:val="22"/>
          <w:szCs w:val="22"/>
        </w:rPr>
        <w:t xml:space="preserve">           </w:t>
      </w:r>
      <w:r w:rsidR="001F0E21">
        <w:rPr>
          <w:rFonts w:eastAsia="Arial"/>
          <w:sz w:val="22"/>
          <w:szCs w:val="22"/>
        </w:rPr>
        <w:t>following</w:t>
      </w:r>
      <w:r w:rsidRPr="001F0E21">
        <w:rPr>
          <w:rFonts w:eastAsia="Arial"/>
          <w:spacing w:val="57"/>
          <w:w w:val="99"/>
          <w:sz w:val="22"/>
          <w:szCs w:val="22"/>
        </w:rPr>
        <w:t xml:space="preserve"> </w:t>
      </w:r>
      <w:r w:rsidRPr="001F0E21">
        <w:rPr>
          <w:rFonts w:eastAsia="Arial"/>
          <w:sz w:val="22"/>
          <w:szCs w:val="22"/>
        </w:rPr>
        <w:t>rules:</w:t>
      </w:r>
      <w:r w:rsidRPr="001F0E21">
        <w:rPr>
          <w:rFonts w:eastAsia="Arial"/>
          <w:spacing w:val="-7"/>
          <w:sz w:val="22"/>
          <w:szCs w:val="22"/>
        </w:rPr>
        <w:t xml:space="preserve"> </w:t>
      </w:r>
    </w:p>
    <w:p w14:paraId="79A39B6F" w14:textId="77777777" w:rsidR="001F0E21" w:rsidRPr="001F0E21" w:rsidRDefault="001F0E21" w:rsidP="001F0E21">
      <w:pPr>
        <w:widowControl w:val="0"/>
        <w:numPr>
          <w:ilvl w:val="2"/>
          <w:numId w:val="2"/>
        </w:numPr>
        <w:spacing w:after="0" w:line="240" w:lineRule="auto"/>
        <w:ind w:left="1440" w:right="144" w:hanging="383"/>
        <w:rPr>
          <w:rFonts w:eastAsia="Arial"/>
          <w:sz w:val="22"/>
          <w:szCs w:val="22"/>
        </w:rPr>
      </w:pPr>
      <w:r>
        <w:rPr>
          <w:rFonts w:eastAsia="Arial"/>
          <w:spacing w:val="-1"/>
          <w:sz w:val="22"/>
          <w:szCs w:val="22"/>
        </w:rPr>
        <w:t>P</w:t>
      </w:r>
      <w:r w:rsidR="00E95E8C" w:rsidRPr="001F0E21">
        <w:rPr>
          <w:rFonts w:eastAsia="Arial"/>
          <w:spacing w:val="-1"/>
          <w:sz w:val="22"/>
          <w:szCs w:val="22"/>
        </w:rPr>
        <w:t>aper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or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electronic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documents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indicated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under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the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terms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for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retention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below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will</w:t>
      </w:r>
      <w:r w:rsidR="00E95E8C" w:rsidRPr="001F0E21">
        <w:rPr>
          <w:rFonts w:eastAsia="Arial"/>
          <w:spacing w:val="53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be</w:t>
      </w:r>
      <w:r w:rsidR="00E95E8C" w:rsidRPr="001F0E21">
        <w:rPr>
          <w:rFonts w:eastAsia="Arial"/>
          <w:spacing w:val="-8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transferred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and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maintained</w:t>
      </w:r>
      <w:r w:rsidR="00E95E8C" w:rsidRPr="001F0E21">
        <w:rPr>
          <w:rFonts w:eastAsia="Arial"/>
          <w:spacing w:val="-7"/>
          <w:sz w:val="22"/>
          <w:szCs w:val="22"/>
        </w:rPr>
        <w:t xml:space="preserve"> by the current mana</w:t>
      </w:r>
      <w:r>
        <w:rPr>
          <w:rFonts w:eastAsia="Arial"/>
          <w:spacing w:val="-7"/>
          <w:sz w:val="22"/>
          <w:szCs w:val="22"/>
        </w:rPr>
        <w:t>gement firm for the association,</w:t>
      </w:r>
    </w:p>
    <w:p w14:paraId="2BB562EE" w14:textId="77777777" w:rsidR="001F0E21" w:rsidRDefault="001F0E21" w:rsidP="001F0E21">
      <w:pPr>
        <w:widowControl w:val="0"/>
        <w:numPr>
          <w:ilvl w:val="2"/>
          <w:numId w:val="2"/>
        </w:numPr>
        <w:spacing w:after="0" w:line="240" w:lineRule="auto"/>
        <w:ind w:left="1440" w:right="144" w:hanging="383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A</w:t>
      </w:r>
      <w:r w:rsidR="00E95E8C" w:rsidRPr="001F0E21">
        <w:rPr>
          <w:rFonts w:eastAsia="Arial"/>
          <w:sz w:val="22"/>
          <w:szCs w:val="22"/>
        </w:rPr>
        <w:t>ll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other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paper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documents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will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be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destroyed</w:t>
      </w:r>
      <w:r w:rsidR="00E95E8C" w:rsidRPr="001F0E21">
        <w:rPr>
          <w:rFonts w:eastAsia="Arial"/>
          <w:spacing w:val="41"/>
          <w:w w:val="99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after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three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years</w:t>
      </w:r>
      <w:r>
        <w:rPr>
          <w:rFonts w:eastAsia="Arial"/>
          <w:sz w:val="22"/>
          <w:szCs w:val="22"/>
        </w:rPr>
        <w:t>,</w:t>
      </w:r>
    </w:p>
    <w:p w14:paraId="6424EC8E" w14:textId="77777777" w:rsidR="001F0E21" w:rsidRPr="001F0E21" w:rsidRDefault="001F0E21" w:rsidP="001F0E21">
      <w:pPr>
        <w:widowControl w:val="0"/>
        <w:numPr>
          <w:ilvl w:val="2"/>
          <w:numId w:val="2"/>
        </w:numPr>
        <w:spacing w:after="0" w:line="240" w:lineRule="auto"/>
        <w:ind w:left="1440" w:right="144" w:hanging="383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A</w:t>
      </w:r>
      <w:r w:rsidR="00E95E8C" w:rsidRPr="001F0E21">
        <w:rPr>
          <w:rFonts w:eastAsia="Arial"/>
          <w:sz w:val="22"/>
          <w:szCs w:val="22"/>
        </w:rPr>
        <w:t>ll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other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electronic</w:t>
      </w:r>
      <w:r w:rsidR="00E95E8C" w:rsidRPr="001F0E21">
        <w:rPr>
          <w:rFonts w:eastAsia="Arial"/>
          <w:spacing w:val="-5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documents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will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be</w:t>
      </w:r>
      <w:r w:rsidR="00E95E8C" w:rsidRPr="001F0E21">
        <w:rPr>
          <w:rFonts w:eastAsia="Arial"/>
          <w:spacing w:val="-5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deleted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from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all</w:t>
      </w:r>
      <w:r w:rsidR="00E95E8C" w:rsidRPr="001F0E21">
        <w:rPr>
          <w:rFonts w:eastAsia="Arial"/>
          <w:spacing w:val="-5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individual</w:t>
      </w:r>
      <w:r w:rsidR="00E95E8C" w:rsidRPr="001F0E21">
        <w:rPr>
          <w:rFonts w:eastAsia="Arial"/>
          <w:spacing w:val="47"/>
          <w:w w:val="99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computers,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data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bases,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networks,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and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back-up</w:t>
      </w:r>
      <w:r w:rsidR="00E95E8C" w:rsidRPr="001F0E21">
        <w:rPr>
          <w:rFonts w:eastAsia="Arial"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storage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pacing w:val="-1"/>
          <w:sz w:val="22"/>
          <w:szCs w:val="22"/>
        </w:rPr>
        <w:t>after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one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year;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sz w:val="22"/>
          <w:szCs w:val="22"/>
        </w:rPr>
        <w:t>and</w:t>
      </w:r>
      <w:r w:rsidR="00E95E8C" w:rsidRPr="001F0E21">
        <w:rPr>
          <w:rFonts w:eastAsia="Arial"/>
          <w:spacing w:val="-6"/>
          <w:sz w:val="22"/>
          <w:szCs w:val="22"/>
        </w:rPr>
        <w:t xml:space="preserve"> </w:t>
      </w:r>
    </w:p>
    <w:p w14:paraId="1B9F517F" w14:textId="77777777" w:rsidR="00E95E8C" w:rsidRPr="001F0E21" w:rsidRDefault="001F0E21" w:rsidP="001F0E21">
      <w:pPr>
        <w:widowControl w:val="0"/>
        <w:numPr>
          <w:ilvl w:val="2"/>
          <w:numId w:val="2"/>
        </w:numPr>
        <w:spacing w:after="0" w:line="240" w:lineRule="auto"/>
        <w:ind w:left="1440" w:right="144" w:hanging="383"/>
        <w:rPr>
          <w:rFonts w:eastAsia="Arial"/>
          <w:sz w:val="22"/>
          <w:szCs w:val="22"/>
        </w:rPr>
      </w:pPr>
      <w:r w:rsidRPr="001F0E21">
        <w:rPr>
          <w:rFonts w:eastAsia="Arial"/>
          <w:bCs/>
          <w:sz w:val="22"/>
          <w:szCs w:val="22"/>
        </w:rPr>
        <w:t>N</w:t>
      </w:r>
      <w:r w:rsidR="00E95E8C" w:rsidRPr="001F0E21">
        <w:rPr>
          <w:rFonts w:eastAsia="Arial"/>
          <w:bCs/>
          <w:sz w:val="22"/>
          <w:szCs w:val="22"/>
        </w:rPr>
        <w:t>o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paper</w:t>
      </w:r>
      <w:r w:rsidR="00E95E8C" w:rsidRPr="001F0E21">
        <w:rPr>
          <w:rFonts w:eastAsia="Arial"/>
          <w:bCs/>
          <w:spacing w:val="26"/>
          <w:w w:val="99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or</w:t>
      </w:r>
      <w:r w:rsidR="00E95E8C" w:rsidRPr="001F0E21">
        <w:rPr>
          <w:rFonts w:eastAsia="Arial"/>
          <w:bCs/>
          <w:spacing w:val="-7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electronic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documents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will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be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pacing w:val="-1"/>
          <w:sz w:val="22"/>
          <w:szCs w:val="22"/>
        </w:rPr>
        <w:t>destroyed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or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deleted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if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pertinent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to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any</w:t>
      </w:r>
      <w:r w:rsidR="00E95E8C" w:rsidRPr="001F0E21">
        <w:rPr>
          <w:rFonts w:eastAsia="Arial"/>
          <w:bCs/>
          <w:spacing w:val="-9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ongoing</w:t>
      </w:r>
      <w:r w:rsidR="00E95E8C" w:rsidRPr="001F0E21">
        <w:rPr>
          <w:rFonts w:eastAsia="Arial"/>
          <w:bCs/>
          <w:spacing w:val="-6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or</w:t>
      </w:r>
      <w:r w:rsidR="00E95E8C" w:rsidRPr="001F0E21">
        <w:rPr>
          <w:rFonts w:eastAsia="Arial"/>
          <w:bCs/>
          <w:spacing w:val="28"/>
          <w:w w:val="99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anticipated</w:t>
      </w:r>
      <w:r w:rsidR="00E95E8C" w:rsidRPr="001F0E21">
        <w:rPr>
          <w:rFonts w:eastAsia="Arial"/>
          <w:bCs/>
          <w:spacing w:val="-11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government</w:t>
      </w:r>
      <w:r w:rsidR="00E95E8C" w:rsidRPr="001F0E21">
        <w:rPr>
          <w:rFonts w:eastAsia="Arial"/>
          <w:bCs/>
          <w:spacing w:val="-10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investigation</w:t>
      </w:r>
      <w:r w:rsidR="00E95E8C" w:rsidRPr="001F0E21">
        <w:rPr>
          <w:rFonts w:eastAsia="Arial"/>
          <w:bCs/>
          <w:spacing w:val="-10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or</w:t>
      </w:r>
      <w:r w:rsidR="00E95E8C" w:rsidRPr="001F0E21">
        <w:rPr>
          <w:rFonts w:eastAsia="Arial"/>
          <w:bCs/>
          <w:spacing w:val="-10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proceeding</w:t>
      </w:r>
      <w:r w:rsidR="00E95E8C" w:rsidRPr="001F0E21">
        <w:rPr>
          <w:rFonts w:eastAsia="Arial"/>
          <w:bCs/>
          <w:spacing w:val="-10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or</w:t>
      </w:r>
      <w:r w:rsidR="00E95E8C" w:rsidRPr="001F0E21">
        <w:rPr>
          <w:rFonts w:eastAsia="Arial"/>
          <w:bCs/>
          <w:spacing w:val="-10"/>
          <w:sz w:val="22"/>
          <w:szCs w:val="22"/>
        </w:rPr>
        <w:t xml:space="preserve"> </w:t>
      </w:r>
      <w:r w:rsidR="00E95E8C" w:rsidRPr="001F0E21">
        <w:rPr>
          <w:rFonts w:eastAsia="Arial"/>
          <w:bCs/>
          <w:sz w:val="22"/>
          <w:szCs w:val="22"/>
        </w:rPr>
        <w:t>private</w:t>
      </w:r>
      <w:r w:rsidR="00E95E8C" w:rsidRPr="001F0E21">
        <w:rPr>
          <w:rFonts w:eastAsia="Arial"/>
          <w:bCs/>
          <w:spacing w:val="-11"/>
          <w:sz w:val="22"/>
          <w:szCs w:val="22"/>
        </w:rPr>
        <w:t xml:space="preserve"> </w:t>
      </w:r>
      <w:r w:rsidR="00E95E8C" w:rsidRPr="001F0E21">
        <w:rPr>
          <w:rFonts w:eastAsia="Arial"/>
          <w:bCs/>
          <w:spacing w:val="-1"/>
          <w:sz w:val="22"/>
          <w:szCs w:val="22"/>
        </w:rPr>
        <w:t>litigation</w:t>
      </w:r>
      <w:r w:rsidR="00E95E8C" w:rsidRPr="001F0E21">
        <w:rPr>
          <w:rFonts w:eastAsia="Arial"/>
          <w:spacing w:val="-1"/>
          <w:sz w:val="22"/>
          <w:szCs w:val="22"/>
        </w:rPr>
        <w:t>.</w:t>
      </w:r>
    </w:p>
    <w:p w14:paraId="5817D11A" w14:textId="77777777" w:rsidR="00E95E8C" w:rsidRPr="001F0E21" w:rsidRDefault="00E95E8C" w:rsidP="001F0E21">
      <w:pPr>
        <w:spacing w:after="0" w:line="240" w:lineRule="auto"/>
        <w:rPr>
          <w:rFonts w:eastAsia="Arial"/>
          <w:sz w:val="22"/>
          <w:szCs w:val="22"/>
        </w:rPr>
      </w:pPr>
    </w:p>
    <w:p w14:paraId="297A8A2B" w14:textId="77777777" w:rsidR="00E95E8C" w:rsidRPr="001F0E21" w:rsidRDefault="00E95E8C" w:rsidP="001F0E21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eastAsia="Arial"/>
          <w:sz w:val="22"/>
          <w:szCs w:val="22"/>
        </w:rPr>
      </w:pPr>
      <w:r w:rsidRPr="001F0E21">
        <w:rPr>
          <w:sz w:val="22"/>
          <w:szCs w:val="22"/>
        </w:rPr>
        <w:t>Terms</w:t>
      </w:r>
      <w:r w:rsidRPr="001F0E21">
        <w:rPr>
          <w:spacing w:val="-10"/>
          <w:sz w:val="22"/>
          <w:szCs w:val="22"/>
        </w:rPr>
        <w:t xml:space="preserve"> </w:t>
      </w:r>
      <w:r w:rsidRPr="001F0E21">
        <w:rPr>
          <w:sz w:val="22"/>
          <w:szCs w:val="22"/>
        </w:rPr>
        <w:t>for</w:t>
      </w:r>
      <w:r w:rsidRPr="001F0E21">
        <w:rPr>
          <w:spacing w:val="-10"/>
          <w:sz w:val="22"/>
          <w:szCs w:val="22"/>
        </w:rPr>
        <w:t xml:space="preserve"> </w:t>
      </w:r>
      <w:r w:rsidRPr="001F0E21">
        <w:rPr>
          <w:sz w:val="22"/>
          <w:szCs w:val="22"/>
        </w:rPr>
        <w:t>retention.</w:t>
      </w:r>
    </w:p>
    <w:p w14:paraId="39D7F3A1" w14:textId="77777777" w:rsidR="00E95E8C" w:rsidRPr="001F0E21" w:rsidRDefault="00E95E8C" w:rsidP="22E46141">
      <w:pPr>
        <w:pStyle w:val="BodyText"/>
        <w:numPr>
          <w:ilvl w:val="1"/>
          <w:numId w:val="2"/>
        </w:numPr>
        <w:ind w:left="1080" w:hanging="360"/>
        <w:rPr>
          <w:rFonts w:cs="Arial"/>
        </w:rPr>
      </w:pPr>
      <w:r w:rsidRPr="22E46141">
        <w:rPr>
          <w:rFonts w:cs="Arial"/>
        </w:rPr>
        <w:t>Retain</w:t>
      </w:r>
      <w:r w:rsidRPr="22E46141">
        <w:rPr>
          <w:rFonts w:cs="Arial"/>
          <w:spacing w:val="-20"/>
        </w:rPr>
        <w:t xml:space="preserve"> </w:t>
      </w:r>
      <w:r w:rsidRPr="22E46141">
        <w:rPr>
          <w:rFonts w:cs="Arial"/>
        </w:rPr>
        <w:t>permanently:</w:t>
      </w:r>
    </w:p>
    <w:p w14:paraId="2D41976C" w14:textId="77777777" w:rsidR="001F0E21" w:rsidRDefault="00E95E8C" w:rsidP="001F0E21">
      <w:pPr>
        <w:pStyle w:val="BodyText"/>
        <w:numPr>
          <w:ilvl w:val="0"/>
          <w:numId w:val="3"/>
        </w:numPr>
        <w:ind w:left="1440" w:right="229"/>
        <w:rPr>
          <w:rFonts w:cs="Arial"/>
        </w:rPr>
      </w:pPr>
      <w:r w:rsidRPr="001F0E21">
        <w:rPr>
          <w:rFonts w:cs="Arial"/>
          <w:i/>
        </w:rPr>
        <w:t>Governance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  <w:i/>
        </w:rPr>
        <w:t>records</w:t>
      </w:r>
      <w:r w:rsidRPr="001F0E21">
        <w:rPr>
          <w:rFonts w:cs="Arial"/>
          <w:i/>
          <w:spacing w:val="-8"/>
        </w:rPr>
        <w:t xml:space="preserve"> </w:t>
      </w:r>
      <w:r w:rsidRPr="001F0E21">
        <w:rPr>
          <w:rFonts w:cs="Arial"/>
        </w:rPr>
        <w:t>–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  <w:spacing w:val="-1"/>
        </w:rPr>
        <w:t>Charter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amendments,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Bylaws,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other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organizational</w:t>
      </w:r>
      <w:r w:rsidRPr="001F0E21">
        <w:rPr>
          <w:rFonts w:cs="Arial"/>
          <w:spacing w:val="25"/>
          <w:w w:val="99"/>
        </w:rPr>
        <w:t xml:space="preserve"> </w:t>
      </w:r>
      <w:r w:rsidRPr="001F0E21">
        <w:rPr>
          <w:rFonts w:cs="Arial"/>
        </w:rPr>
        <w:t>documents,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governing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board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board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committee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minutes.</w:t>
      </w:r>
    </w:p>
    <w:p w14:paraId="20F46F76" w14:textId="77777777" w:rsidR="001F0E21" w:rsidRDefault="00E95E8C" w:rsidP="001F0E21">
      <w:pPr>
        <w:pStyle w:val="BodyText"/>
        <w:numPr>
          <w:ilvl w:val="0"/>
          <w:numId w:val="3"/>
        </w:numPr>
        <w:ind w:left="1440" w:right="229"/>
        <w:rPr>
          <w:rFonts w:cs="Arial"/>
        </w:rPr>
      </w:pPr>
      <w:r w:rsidRPr="001F0E21">
        <w:rPr>
          <w:rFonts w:cs="Arial"/>
          <w:i/>
        </w:rPr>
        <w:t>Tax</w:t>
      </w:r>
      <w:r w:rsidRPr="001F0E21">
        <w:rPr>
          <w:rFonts w:cs="Arial"/>
          <w:i/>
          <w:spacing w:val="-7"/>
        </w:rPr>
        <w:t xml:space="preserve"> </w:t>
      </w:r>
      <w:r w:rsidRPr="001F0E21">
        <w:rPr>
          <w:rFonts w:cs="Arial"/>
          <w:i/>
        </w:rPr>
        <w:t>records</w:t>
      </w:r>
      <w:r w:rsidRPr="001F0E21">
        <w:rPr>
          <w:rFonts w:cs="Arial"/>
          <w:i/>
          <w:spacing w:val="-7"/>
        </w:rPr>
        <w:t xml:space="preserve"> </w:t>
      </w:r>
      <w:r w:rsidRPr="001F0E21">
        <w:rPr>
          <w:rFonts w:cs="Arial"/>
        </w:rPr>
        <w:t>–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Filed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state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federal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tax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returns/reports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supporting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records,</w:t>
      </w:r>
      <w:r w:rsidRPr="001F0E21">
        <w:rPr>
          <w:rFonts w:cs="Arial"/>
          <w:spacing w:val="27"/>
          <w:w w:val="99"/>
        </w:rPr>
        <w:t xml:space="preserve"> </w:t>
      </w:r>
      <w:r w:rsidRPr="001F0E21">
        <w:rPr>
          <w:rFonts w:cs="Arial"/>
        </w:rPr>
        <w:t>tax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exemption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determination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letter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and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related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correspondence,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files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related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to</w:t>
      </w:r>
      <w:r w:rsidRPr="001F0E21">
        <w:rPr>
          <w:rFonts w:cs="Arial"/>
          <w:spacing w:val="41"/>
          <w:w w:val="99"/>
        </w:rPr>
        <w:t xml:space="preserve"> </w:t>
      </w:r>
      <w:r w:rsidRPr="001F0E21">
        <w:rPr>
          <w:rFonts w:cs="Arial"/>
        </w:rPr>
        <w:t>tax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audits.</w:t>
      </w:r>
    </w:p>
    <w:p w14:paraId="07DF298F" w14:textId="77777777" w:rsidR="001F0E21" w:rsidRDefault="00E95E8C" w:rsidP="001F0E21">
      <w:pPr>
        <w:pStyle w:val="BodyText"/>
        <w:numPr>
          <w:ilvl w:val="0"/>
          <w:numId w:val="3"/>
        </w:numPr>
        <w:ind w:left="1440" w:right="229"/>
        <w:rPr>
          <w:rFonts w:cs="Arial"/>
        </w:rPr>
      </w:pPr>
      <w:r w:rsidRPr="001F0E21">
        <w:rPr>
          <w:rFonts w:cs="Arial"/>
          <w:i/>
          <w:spacing w:val="-1"/>
        </w:rPr>
        <w:t>Intellectual</w:t>
      </w:r>
      <w:r w:rsidRPr="001F0E21">
        <w:rPr>
          <w:rFonts w:cs="Arial"/>
          <w:i/>
          <w:spacing w:val="-10"/>
        </w:rPr>
        <w:t xml:space="preserve"> </w:t>
      </w:r>
      <w:r w:rsidRPr="001F0E21">
        <w:rPr>
          <w:rFonts w:cs="Arial"/>
          <w:i/>
        </w:rPr>
        <w:t>property</w:t>
      </w:r>
      <w:r w:rsidRPr="001F0E21">
        <w:rPr>
          <w:rFonts w:cs="Arial"/>
          <w:i/>
          <w:spacing w:val="-8"/>
        </w:rPr>
        <w:t xml:space="preserve"> </w:t>
      </w:r>
      <w:r w:rsidRPr="001F0E21">
        <w:rPr>
          <w:rFonts w:cs="Arial"/>
          <w:i/>
        </w:rPr>
        <w:t>records</w:t>
      </w:r>
      <w:r w:rsidRPr="001F0E21">
        <w:rPr>
          <w:rFonts w:cs="Arial"/>
          <w:i/>
          <w:spacing w:val="-8"/>
        </w:rPr>
        <w:t xml:space="preserve"> </w:t>
      </w:r>
      <w:r w:rsidRPr="001F0E21">
        <w:rPr>
          <w:rFonts w:cs="Arial"/>
        </w:rPr>
        <w:t>–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Copyright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trademark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registrations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and</w:t>
      </w:r>
      <w:r w:rsidRPr="001F0E21">
        <w:rPr>
          <w:rFonts w:cs="Arial"/>
          <w:spacing w:val="43"/>
          <w:w w:val="99"/>
        </w:rPr>
        <w:t xml:space="preserve"> </w:t>
      </w:r>
      <w:r w:rsidRPr="001F0E21">
        <w:rPr>
          <w:rFonts w:cs="Arial"/>
        </w:rPr>
        <w:t>samples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protected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works.</w:t>
      </w:r>
    </w:p>
    <w:p w14:paraId="113619D8" w14:textId="77777777" w:rsidR="00E95E8C" w:rsidRPr="001F0E21" w:rsidRDefault="00E95E8C" w:rsidP="001F0E21">
      <w:pPr>
        <w:pStyle w:val="BodyText"/>
        <w:numPr>
          <w:ilvl w:val="0"/>
          <w:numId w:val="3"/>
        </w:numPr>
        <w:ind w:left="1440" w:right="229"/>
        <w:rPr>
          <w:rFonts w:cs="Arial"/>
        </w:rPr>
      </w:pPr>
      <w:r w:rsidRPr="001F0E21">
        <w:rPr>
          <w:rFonts w:cs="Arial"/>
          <w:i/>
        </w:rPr>
        <w:t>Financial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  <w:i/>
          <w:spacing w:val="-1"/>
        </w:rPr>
        <w:t>records</w:t>
      </w:r>
      <w:r w:rsidRPr="001F0E21">
        <w:rPr>
          <w:rFonts w:cs="Arial"/>
          <w:i/>
          <w:spacing w:val="-8"/>
        </w:rPr>
        <w:t xml:space="preserve"> </w:t>
      </w:r>
      <w:r w:rsidRPr="001F0E21">
        <w:rPr>
          <w:rFonts w:cs="Arial"/>
        </w:rPr>
        <w:t>–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Audited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  <w:spacing w:val="-1"/>
        </w:rPr>
        <w:t>financial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statements,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attorney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contingent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liability</w:t>
      </w:r>
      <w:r w:rsidRPr="001F0E21">
        <w:rPr>
          <w:rFonts w:cs="Arial"/>
          <w:spacing w:val="57"/>
          <w:w w:val="99"/>
        </w:rPr>
        <w:t xml:space="preserve"> </w:t>
      </w:r>
      <w:r w:rsidRPr="001F0E21">
        <w:rPr>
          <w:rFonts w:cs="Arial"/>
        </w:rPr>
        <w:t>letters.</w:t>
      </w:r>
    </w:p>
    <w:p w14:paraId="7FB4DBC7" w14:textId="77777777" w:rsidR="00E95E8C" w:rsidRPr="001F0E21" w:rsidRDefault="00E95E8C" w:rsidP="001F0E21">
      <w:pPr>
        <w:pStyle w:val="BodyText"/>
        <w:numPr>
          <w:ilvl w:val="1"/>
          <w:numId w:val="2"/>
        </w:numPr>
        <w:ind w:left="1080" w:hanging="360"/>
        <w:rPr>
          <w:rFonts w:cs="Arial"/>
        </w:rPr>
      </w:pPr>
      <w:r w:rsidRPr="001F0E21">
        <w:rPr>
          <w:rFonts w:cs="Arial"/>
        </w:rPr>
        <w:t>Retain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for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ten</w:t>
      </w:r>
      <w:r w:rsidR="00DC0D74">
        <w:rPr>
          <w:rFonts w:cs="Arial"/>
        </w:rPr>
        <w:t xml:space="preserve"> (10)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years:</w:t>
      </w:r>
    </w:p>
    <w:p w14:paraId="26053C7C" w14:textId="77777777" w:rsidR="00DC0D74" w:rsidRDefault="00E95E8C" w:rsidP="00DC0D74">
      <w:pPr>
        <w:pStyle w:val="BodyText"/>
        <w:numPr>
          <w:ilvl w:val="0"/>
          <w:numId w:val="4"/>
        </w:numPr>
        <w:ind w:left="1440" w:right="229"/>
        <w:rPr>
          <w:rFonts w:cs="Arial"/>
        </w:rPr>
      </w:pPr>
      <w:r w:rsidRPr="001F0E21">
        <w:rPr>
          <w:rFonts w:cs="Arial"/>
          <w:i/>
        </w:rPr>
        <w:t>Pension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  <w:i/>
        </w:rPr>
        <w:t>and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  <w:i/>
        </w:rPr>
        <w:t>benefit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  <w:i/>
          <w:spacing w:val="-1"/>
        </w:rPr>
        <w:t>records</w:t>
      </w:r>
      <w:r w:rsidRPr="001F0E21">
        <w:rPr>
          <w:rFonts w:cs="Arial"/>
          <w:i/>
          <w:spacing w:val="-9"/>
        </w:rPr>
        <w:t xml:space="preserve"> </w:t>
      </w:r>
      <w:r w:rsidRPr="001F0E21">
        <w:rPr>
          <w:rFonts w:cs="Arial"/>
        </w:rPr>
        <w:t>--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Pension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</w:rPr>
        <w:t>(ERISA)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plan</w:t>
      </w:r>
      <w:r w:rsidRPr="001F0E21">
        <w:rPr>
          <w:rFonts w:cs="Arial"/>
          <w:spacing w:val="-9"/>
        </w:rPr>
        <w:t xml:space="preserve"> </w:t>
      </w:r>
      <w:r w:rsidRPr="001F0E21">
        <w:rPr>
          <w:rFonts w:cs="Arial"/>
          <w:spacing w:val="-1"/>
        </w:rPr>
        <w:t>participant/beneficiary</w:t>
      </w:r>
      <w:r w:rsidRPr="001F0E21">
        <w:rPr>
          <w:rFonts w:cs="Arial"/>
          <w:spacing w:val="56"/>
          <w:w w:val="99"/>
        </w:rPr>
        <w:t xml:space="preserve"> </w:t>
      </w:r>
      <w:r w:rsidRPr="001F0E21">
        <w:rPr>
          <w:rFonts w:cs="Arial"/>
        </w:rPr>
        <w:t>records,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  <w:spacing w:val="-1"/>
        </w:rPr>
        <w:t>actuarial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reports,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related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correspondence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with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government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agencies,</w:t>
      </w:r>
      <w:r w:rsidRPr="001F0E21">
        <w:rPr>
          <w:rFonts w:cs="Arial"/>
          <w:spacing w:val="57"/>
          <w:w w:val="99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supporting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records.</w:t>
      </w:r>
    </w:p>
    <w:p w14:paraId="20440139" w14:textId="77777777" w:rsidR="00E95E8C" w:rsidRPr="00DC0D74" w:rsidRDefault="00E95E8C" w:rsidP="00DC0D74">
      <w:pPr>
        <w:pStyle w:val="BodyText"/>
        <w:numPr>
          <w:ilvl w:val="0"/>
          <w:numId w:val="4"/>
        </w:numPr>
        <w:ind w:left="1440" w:right="229"/>
        <w:rPr>
          <w:rFonts w:cs="Arial"/>
        </w:rPr>
      </w:pPr>
      <w:r w:rsidRPr="00DC0D74">
        <w:rPr>
          <w:rFonts w:cs="Arial"/>
          <w:i/>
          <w:spacing w:val="-1"/>
        </w:rPr>
        <w:t>Government</w:t>
      </w:r>
      <w:r w:rsidRPr="00DC0D74">
        <w:rPr>
          <w:rFonts w:cs="Arial"/>
          <w:i/>
          <w:spacing w:val="-7"/>
        </w:rPr>
        <w:t xml:space="preserve"> </w:t>
      </w:r>
      <w:r w:rsidRPr="00DC0D74">
        <w:rPr>
          <w:rFonts w:cs="Arial"/>
          <w:i/>
        </w:rPr>
        <w:t>relations</w:t>
      </w:r>
      <w:r w:rsidRPr="00DC0D74">
        <w:rPr>
          <w:rFonts w:cs="Arial"/>
          <w:i/>
          <w:spacing w:val="-7"/>
        </w:rPr>
        <w:t xml:space="preserve"> </w:t>
      </w:r>
      <w:r w:rsidRPr="00DC0D74">
        <w:rPr>
          <w:rFonts w:cs="Arial"/>
          <w:i/>
        </w:rPr>
        <w:t>records</w:t>
      </w:r>
      <w:r w:rsidRPr="00DC0D74">
        <w:rPr>
          <w:rFonts w:cs="Arial"/>
          <w:i/>
          <w:spacing w:val="-6"/>
        </w:rPr>
        <w:t xml:space="preserve"> </w:t>
      </w:r>
      <w:r w:rsidRPr="00DC0D74">
        <w:rPr>
          <w:rFonts w:cs="Arial"/>
        </w:rPr>
        <w:t>–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  <w:spacing w:val="-1"/>
        </w:rPr>
        <w:t>State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federal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lobbying</w:t>
      </w:r>
      <w:r w:rsidRPr="00DC0D74">
        <w:rPr>
          <w:rFonts w:cs="Arial"/>
          <w:spacing w:val="-8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political</w:t>
      </w:r>
      <w:r w:rsidRPr="00DC0D74">
        <w:rPr>
          <w:rFonts w:cs="Arial"/>
          <w:spacing w:val="26"/>
          <w:w w:val="99"/>
        </w:rPr>
        <w:t xml:space="preserve"> </w:t>
      </w:r>
      <w:r w:rsidRPr="00DC0D74">
        <w:rPr>
          <w:rFonts w:cs="Arial"/>
        </w:rPr>
        <w:t>contribution</w:t>
      </w:r>
      <w:r w:rsidRPr="00DC0D74">
        <w:rPr>
          <w:rFonts w:cs="Arial"/>
          <w:spacing w:val="-11"/>
        </w:rPr>
        <w:t xml:space="preserve"> </w:t>
      </w:r>
      <w:r w:rsidRPr="00DC0D74">
        <w:rPr>
          <w:rFonts w:cs="Arial"/>
        </w:rPr>
        <w:t>reports</w:t>
      </w:r>
      <w:r w:rsidRPr="00DC0D74">
        <w:rPr>
          <w:rFonts w:cs="Arial"/>
          <w:spacing w:val="-11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supporting</w:t>
      </w:r>
      <w:r w:rsidRPr="00DC0D74">
        <w:rPr>
          <w:rFonts w:cs="Arial"/>
          <w:spacing w:val="-11"/>
        </w:rPr>
        <w:t xml:space="preserve"> </w:t>
      </w:r>
      <w:r w:rsidRPr="00DC0D74">
        <w:rPr>
          <w:rFonts w:cs="Arial"/>
          <w:spacing w:val="-1"/>
        </w:rPr>
        <w:t>records.</w:t>
      </w:r>
    </w:p>
    <w:p w14:paraId="56762896" w14:textId="77777777" w:rsidR="00E95E8C" w:rsidRPr="001F0E21" w:rsidRDefault="00E95E8C" w:rsidP="00DC0D74">
      <w:pPr>
        <w:pStyle w:val="BodyText"/>
        <w:numPr>
          <w:ilvl w:val="1"/>
          <w:numId w:val="2"/>
        </w:numPr>
        <w:ind w:left="1170" w:hanging="450"/>
        <w:rPr>
          <w:rFonts w:cs="Arial"/>
        </w:rPr>
      </w:pPr>
      <w:r w:rsidRPr="001F0E21">
        <w:rPr>
          <w:rFonts w:cs="Arial"/>
        </w:rPr>
        <w:t>Retain</w:t>
      </w:r>
      <w:r w:rsidRPr="001F0E21">
        <w:rPr>
          <w:rFonts w:cs="Arial"/>
          <w:spacing w:val="-7"/>
        </w:rPr>
        <w:t xml:space="preserve"> </w:t>
      </w:r>
      <w:r w:rsidRPr="00DC0D74">
        <w:rPr>
          <w:rFonts w:cs="Arial"/>
          <w:spacing w:val="-1"/>
        </w:rPr>
        <w:t>for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three</w:t>
      </w:r>
      <w:r w:rsidRPr="00DC0D74">
        <w:rPr>
          <w:rFonts w:cs="Arial"/>
          <w:spacing w:val="-8"/>
        </w:rPr>
        <w:t xml:space="preserve"> </w:t>
      </w:r>
      <w:r w:rsidR="00DC0D74">
        <w:rPr>
          <w:rFonts w:cs="Arial"/>
          <w:spacing w:val="-8"/>
        </w:rPr>
        <w:t xml:space="preserve">(3) </w:t>
      </w:r>
      <w:r w:rsidRPr="00DC0D74">
        <w:rPr>
          <w:rFonts w:cs="Arial"/>
        </w:rPr>
        <w:t>years</w:t>
      </w:r>
      <w:r w:rsidRPr="001F0E21">
        <w:rPr>
          <w:rFonts w:cs="Arial"/>
        </w:rPr>
        <w:t>:</w:t>
      </w:r>
    </w:p>
    <w:p w14:paraId="2650295C" w14:textId="77777777" w:rsidR="00DC0D74" w:rsidRPr="00CE727C" w:rsidRDefault="00E95E8C" w:rsidP="00DC0D74">
      <w:pPr>
        <w:pStyle w:val="BodyText"/>
        <w:numPr>
          <w:ilvl w:val="0"/>
          <w:numId w:val="5"/>
        </w:numPr>
        <w:ind w:right="144"/>
        <w:rPr>
          <w:rFonts w:cs="Arial"/>
        </w:rPr>
      </w:pPr>
      <w:r w:rsidRPr="001F0E21">
        <w:rPr>
          <w:rFonts w:cs="Arial"/>
          <w:i/>
          <w:spacing w:val="-1"/>
        </w:rPr>
        <w:t>Employee/employment</w:t>
      </w:r>
      <w:r w:rsidRPr="001F0E21">
        <w:rPr>
          <w:rFonts w:cs="Arial"/>
          <w:i/>
          <w:spacing w:val="-11"/>
        </w:rPr>
        <w:t xml:space="preserve"> </w:t>
      </w:r>
      <w:r w:rsidRPr="001F0E21">
        <w:rPr>
          <w:rFonts w:cs="Arial"/>
          <w:i/>
        </w:rPr>
        <w:t>records</w:t>
      </w:r>
      <w:r w:rsidRPr="001F0E21">
        <w:rPr>
          <w:rFonts w:cs="Arial"/>
          <w:i/>
          <w:spacing w:val="-10"/>
        </w:rPr>
        <w:t xml:space="preserve"> </w:t>
      </w:r>
      <w:r w:rsidRPr="001F0E21">
        <w:rPr>
          <w:rFonts w:cs="Arial"/>
        </w:rPr>
        <w:t>–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Employee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names,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</w:rPr>
        <w:t>addresses,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social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security</w:t>
      </w:r>
      <w:r w:rsidRPr="001F0E21">
        <w:rPr>
          <w:rFonts w:cs="Arial"/>
          <w:spacing w:val="55"/>
          <w:w w:val="99"/>
        </w:rPr>
        <w:t xml:space="preserve"> </w:t>
      </w:r>
      <w:r w:rsidRPr="001F0E21">
        <w:rPr>
          <w:rFonts w:cs="Arial"/>
        </w:rPr>
        <w:t>numbers,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dates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birth,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INS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Form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I-9,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resume/application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  <w:spacing w:val="-1"/>
        </w:rPr>
        <w:t>materials,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job</w:t>
      </w:r>
      <w:r w:rsidRPr="001F0E21">
        <w:rPr>
          <w:rFonts w:cs="Arial"/>
          <w:spacing w:val="22"/>
          <w:w w:val="99"/>
        </w:rPr>
        <w:t xml:space="preserve"> </w:t>
      </w:r>
      <w:r w:rsidRPr="001F0E21">
        <w:rPr>
          <w:rFonts w:cs="Arial"/>
          <w:spacing w:val="-1"/>
        </w:rPr>
        <w:t>descriptions,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dates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hire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  <w:spacing w:val="-1"/>
        </w:rPr>
        <w:t>termination/separation,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evaluations,</w:t>
      </w:r>
      <w:r w:rsidRPr="001F0E21">
        <w:rPr>
          <w:rFonts w:cs="Arial"/>
          <w:spacing w:val="-10"/>
        </w:rPr>
        <w:t xml:space="preserve"> </w:t>
      </w:r>
      <w:r w:rsidRPr="001F0E21">
        <w:rPr>
          <w:rFonts w:cs="Arial"/>
          <w:spacing w:val="-1"/>
        </w:rPr>
        <w:t>compensation</w:t>
      </w:r>
      <w:r w:rsidRPr="001F0E21">
        <w:rPr>
          <w:rFonts w:cs="Arial"/>
          <w:spacing w:val="95"/>
          <w:w w:val="99"/>
        </w:rPr>
        <w:t xml:space="preserve"> </w:t>
      </w:r>
      <w:r w:rsidRPr="001F0E21">
        <w:rPr>
          <w:rFonts w:cs="Arial"/>
        </w:rPr>
        <w:t>information,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</w:rPr>
        <w:t>promotions,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</w:rPr>
        <w:t>transfers,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  <w:spacing w:val="-1"/>
        </w:rPr>
        <w:t>disciplinary</w:t>
      </w:r>
      <w:r w:rsidRPr="001F0E21">
        <w:rPr>
          <w:rFonts w:cs="Arial"/>
          <w:spacing w:val="-11"/>
        </w:rPr>
        <w:t xml:space="preserve"> </w:t>
      </w:r>
      <w:r w:rsidRPr="001F0E21">
        <w:rPr>
          <w:rFonts w:cs="Arial"/>
        </w:rPr>
        <w:t>matters,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</w:rPr>
        <w:t>time/payroll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</w:rPr>
        <w:t>records,</w:t>
      </w:r>
      <w:r w:rsidRPr="001F0E21">
        <w:rPr>
          <w:rFonts w:cs="Arial"/>
          <w:spacing w:val="22"/>
          <w:w w:val="99"/>
        </w:rPr>
        <w:t xml:space="preserve"> </w:t>
      </w:r>
      <w:r w:rsidRPr="001F0E21">
        <w:rPr>
          <w:rFonts w:cs="Arial"/>
        </w:rPr>
        <w:t>leave/comp</w:t>
      </w:r>
      <w:r w:rsidRPr="001F0E21">
        <w:rPr>
          <w:rFonts w:cs="Arial"/>
          <w:spacing w:val="-13"/>
        </w:rPr>
        <w:t xml:space="preserve"> </w:t>
      </w:r>
      <w:r w:rsidRPr="001F0E21">
        <w:rPr>
          <w:rFonts w:cs="Arial"/>
        </w:rPr>
        <w:t>time/FMLA,</w:t>
      </w:r>
      <w:r w:rsidRPr="001F0E21">
        <w:rPr>
          <w:rFonts w:cs="Arial"/>
          <w:spacing w:val="-12"/>
        </w:rPr>
        <w:t xml:space="preserve"> </w:t>
      </w:r>
      <w:r w:rsidRPr="001F0E21">
        <w:rPr>
          <w:rFonts w:cs="Arial"/>
        </w:rPr>
        <w:t>engagement</w:t>
      </w:r>
      <w:r w:rsidRPr="001F0E21">
        <w:rPr>
          <w:rFonts w:cs="Arial"/>
          <w:spacing w:val="-13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13"/>
        </w:rPr>
        <w:t xml:space="preserve"> </w:t>
      </w:r>
      <w:r w:rsidRPr="001F0E21">
        <w:rPr>
          <w:rFonts w:cs="Arial"/>
          <w:spacing w:val="-1"/>
        </w:rPr>
        <w:t>discharge</w:t>
      </w:r>
      <w:r w:rsidRPr="001F0E21">
        <w:rPr>
          <w:rFonts w:cs="Arial"/>
          <w:spacing w:val="-13"/>
        </w:rPr>
        <w:t xml:space="preserve"> </w:t>
      </w:r>
      <w:r w:rsidRPr="001F0E21">
        <w:rPr>
          <w:rFonts w:cs="Arial"/>
          <w:spacing w:val="-1"/>
        </w:rPr>
        <w:t>correspondence,</w:t>
      </w:r>
      <w:r w:rsidRPr="001F0E21">
        <w:rPr>
          <w:rFonts w:cs="Arial"/>
          <w:spacing w:val="43"/>
          <w:w w:val="99"/>
        </w:rPr>
        <w:t xml:space="preserve"> </w:t>
      </w:r>
      <w:r w:rsidRPr="001F0E21">
        <w:rPr>
          <w:rFonts w:cs="Arial"/>
        </w:rPr>
        <w:t>documentation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basis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for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independent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contractor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status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(retain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for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all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current</w:t>
      </w:r>
      <w:r w:rsidRPr="001F0E21">
        <w:rPr>
          <w:rFonts w:cs="Arial"/>
          <w:spacing w:val="51"/>
          <w:w w:val="99"/>
        </w:rPr>
        <w:t xml:space="preserve"> </w:t>
      </w:r>
      <w:r w:rsidRPr="001F0E21">
        <w:rPr>
          <w:rFonts w:cs="Arial"/>
        </w:rPr>
        <w:t>employees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  <w:spacing w:val="-1"/>
        </w:rPr>
        <w:t>independent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contractors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for</w:t>
      </w:r>
      <w:r w:rsidRPr="001F0E21">
        <w:rPr>
          <w:rFonts w:cs="Arial"/>
          <w:spacing w:val="-8"/>
        </w:rPr>
        <w:t xml:space="preserve"> </w:t>
      </w:r>
      <w:r w:rsidRPr="001F0E21">
        <w:rPr>
          <w:rFonts w:cs="Arial"/>
        </w:rPr>
        <w:t>three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years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after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departure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20"/>
          <w:w w:val="99"/>
        </w:rPr>
        <w:t xml:space="preserve"> </w:t>
      </w:r>
      <w:r w:rsidRPr="001F0E21">
        <w:rPr>
          <w:rFonts w:cs="Arial"/>
        </w:rPr>
        <w:t>each</w:t>
      </w:r>
      <w:r w:rsidRPr="001F0E21">
        <w:rPr>
          <w:rFonts w:cs="Arial"/>
          <w:spacing w:val="-16"/>
        </w:rPr>
        <w:t xml:space="preserve"> </w:t>
      </w:r>
      <w:r w:rsidRPr="001F0E21">
        <w:rPr>
          <w:rFonts w:cs="Arial"/>
          <w:spacing w:val="-1"/>
        </w:rPr>
        <w:t>individual).</w:t>
      </w:r>
    </w:p>
    <w:p w14:paraId="00C02CB8" w14:textId="77777777" w:rsidR="00CE727C" w:rsidRDefault="00CE727C" w:rsidP="00CE727C">
      <w:pPr>
        <w:pStyle w:val="BodyText"/>
        <w:ind w:left="1560" w:right="144"/>
        <w:rPr>
          <w:rFonts w:cs="Arial"/>
          <w:spacing w:val="-1"/>
        </w:rPr>
      </w:pPr>
    </w:p>
    <w:p w14:paraId="46964892" w14:textId="77777777" w:rsidR="00CE727C" w:rsidRPr="00CE727C" w:rsidRDefault="00CE727C" w:rsidP="00CE727C">
      <w:pPr>
        <w:pStyle w:val="BodyText"/>
        <w:ind w:left="1560" w:right="144"/>
        <w:rPr>
          <w:rFonts w:cs="Arial"/>
        </w:rPr>
      </w:pPr>
    </w:p>
    <w:p w14:paraId="2CF63337" w14:textId="34890F2E" w:rsidR="00DC0D74" w:rsidRPr="001F0E21" w:rsidRDefault="00DC0D74" w:rsidP="00DC0D74">
      <w:pPr>
        <w:pStyle w:val="Heading1"/>
        <w:rPr>
          <w:rFonts w:cs="Arial"/>
          <w:b/>
          <w:color w:val="auto"/>
          <w:sz w:val="24"/>
          <w:szCs w:val="22"/>
        </w:rPr>
      </w:pPr>
      <w:r>
        <w:rPr>
          <w:rFonts w:cs="Arial"/>
          <w:b/>
          <w:color w:val="auto"/>
          <w:sz w:val="24"/>
          <w:szCs w:val="22"/>
        </w:rPr>
        <w:lastRenderedPageBreak/>
        <w:t xml:space="preserve">990 </w:t>
      </w:r>
      <w:r w:rsidRPr="001F0E21">
        <w:rPr>
          <w:rFonts w:cs="Arial"/>
          <w:b/>
          <w:color w:val="auto"/>
          <w:sz w:val="24"/>
          <w:szCs w:val="22"/>
        </w:rPr>
        <w:t>Document</w:t>
      </w:r>
      <w:r w:rsidRPr="001F0E21">
        <w:rPr>
          <w:rFonts w:cs="Arial"/>
          <w:b/>
          <w:color w:val="auto"/>
          <w:spacing w:val="-14"/>
          <w:sz w:val="24"/>
          <w:szCs w:val="22"/>
        </w:rPr>
        <w:t xml:space="preserve"> </w:t>
      </w:r>
      <w:r w:rsidRPr="001F0E21">
        <w:rPr>
          <w:rFonts w:cs="Arial"/>
          <w:b/>
          <w:color w:val="auto"/>
          <w:sz w:val="24"/>
          <w:szCs w:val="22"/>
        </w:rPr>
        <w:t>Retention</w:t>
      </w:r>
      <w:r w:rsidRPr="001F0E21">
        <w:rPr>
          <w:rFonts w:cs="Arial"/>
          <w:b/>
          <w:color w:val="auto"/>
          <w:spacing w:val="-14"/>
          <w:sz w:val="24"/>
          <w:szCs w:val="22"/>
        </w:rPr>
        <w:t xml:space="preserve"> </w:t>
      </w:r>
      <w:r w:rsidRPr="001F0E21">
        <w:rPr>
          <w:rFonts w:cs="Arial"/>
          <w:b/>
          <w:color w:val="auto"/>
          <w:sz w:val="24"/>
          <w:szCs w:val="22"/>
        </w:rPr>
        <w:t>and</w:t>
      </w:r>
      <w:r w:rsidRPr="001F0E21">
        <w:rPr>
          <w:rFonts w:cs="Arial"/>
          <w:b/>
          <w:color w:val="auto"/>
          <w:spacing w:val="-13"/>
          <w:sz w:val="24"/>
          <w:szCs w:val="22"/>
        </w:rPr>
        <w:t xml:space="preserve"> </w:t>
      </w:r>
      <w:r w:rsidRPr="001F0E21">
        <w:rPr>
          <w:rFonts w:cs="Arial"/>
          <w:b/>
          <w:color w:val="auto"/>
          <w:sz w:val="24"/>
          <w:szCs w:val="22"/>
        </w:rPr>
        <w:t>Destruction</w:t>
      </w:r>
    </w:p>
    <w:p w14:paraId="4282982E" w14:textId="77777777" w:rsidR="00DC0D74" w:rsidRDefault="00DC0D74" w:rsidP="00DC0D74">
      <w:pPr>
        <w:pStyle w:val="BodyText"/>
        <w:ind w:right="144"/>
        <w:rPr>
          <w:rFonts w:cs="Arial"/>
        </w:rPr>
      </w:pPr>
    </w:p>
    <w:p w14:paraId="68C00E95" w14:textId="77777777" w:rsidR="00E95E8C" w:rsidRPr="00DC0D74" w:rsidRDefault="00E95E8C" w:rsidP="00DC0D74">
      <w:pPr>
        <w:pStyle w:val="BodyText"/>
        <w:numPr>
          <w:ilvl w:val="0"/>
          <w:numId w:val="5"/>
        </w:numPr>
        <w:ind w:right="144"/>
        <w:rPr>
          <w:rFonts w:cs="Arial"/>
        </w:rPr>
      </w:pPr>
      <w:r w:rsidRPr="00DC0D74">
        <w:rPr>
          <w:rFonts w:cs="Arial"/>
          <w:i/>
        </w:rPr>
        <w:t>Lease,</w:t>
      </w:r>
      <w:r w:rsidRPr="00DC0D74">
        <w:rPr>
          <w:rFonts w:cs="Arial"/>
          <w:i/>
          <w:spacing w:val="-9"/>
        </w:rPr>
        <w:t xml:space="preserve"> </w:t>
      </w:r>
      <w:r w:rsidRPr="00DC0D74">
        <w:rPr>
          <w:rFonts w:cs="Arial"/>
          <w:i/>
          <w:spacing w:val="-1"/>
        </w:rPr>
        <w:t>insurance,</w:t>
      </w:r>
      <w:r w:rsidRPr="00DC0D74">
        <w:rPr>
          <w:rFonts w:cs="Arial"/>
          <w:i/>
          <w:spacing w:val="-9"/>
        </w:rPr>
        <w:t xml:space="preserve"> </w:t>
      </w:r>
      <w:r w:rsidRPr="00DC0D74">
        <w:rPr>
          <w:rFonts w:cs="Arial"/>
          <w:i/>
        </w:rPr>
        <w:t>and</w:t>
      </w:r>
      <w:r w:rsidRPr="00DC0D74">
        <w:rPr>
          <w:rFonts w:cs="Arial"/>
          <w:i/>
          <w:spacing w:val="-9"/>
        </w:rPr>
        <w:t xml:space="preserve"> </w:t>
      </w:r>
      <w:r w:rsidRPr="00DC0D74">
        <w:rPr>
          <w:rFonts w:cs="Arial"/>
          <w:i/>
          <w:spacing w:val="-1"/>
        </w:rPr>
        <w:t>contract/license</w:t>
      </w:r>
      <w:r w:rsidRPr="00DC0D74">
        <w:rPr>
          <w:rFonts w:cs="Arial"/>
          <w:i/>
          <w:spacing w:val="-9"/>
        </w:rPr>
        <w:t xml:space="preserve"> </w:t>
      </w:r>
      <w:r w:rsidRPr="00DC0D74">
        <w:rPr>
          <w:rFonts w:cs="Arial"/>
          <w:i/>
        </w:rPr>
        <w:t>records</w:t>
      </w:r>
      <w:r w:rsidRPr="00DC0D74">
        <w:rPr>
          <w:rFonts w:cs="Arial"/>
          <w:i/>
          <w:spacing w:val="-9"/>
        </w:rPr>
        <w:t xml:space="preserve"> </w:t>
      </w:r>
      <w:r w:rsidRPr="00DC0D74">
        <w:rPr>
          <w:rFonts w:cs="Arial"/>
        </w:rPr>
        <w:t>–</w:t>
      </w:r>
      <w:r w:rsidRPr="00DC0D74">
        <w:rPr>
          <w:rFonts w:cs="Arial"/>
          <w:spacing w:val="-9"/>
        </w:rPr>
        <w:t xml:space="preserve"> </w:t>
      </w:r>
      <w:r w:rsidRPr="00DC0D74">
        <w:rPr>
          <w:rFonts w:cs="Arial"/>
        </w:rPr>
        <w:t>Software</w:t>
      </w:r>
      <w:r w:rsidRPr="00DC0D74">
        <w:rPr>
          <w:rFonts w:cs="Arial"/>
          <w:spacing w:val="-9"/>
        </w:rPr>
        <w:t xml:space="preserve"> </w:t>
      </w:r>
      <w:r w:rsidRPr="00DC0D74">
        <w:rPr>
          <w:rFonts w:cs="Arial"/>
        </w:rPr>
        <w:t>license</w:t>
      </w:r>
      <w:r w:rsidRPr="00DC0D74">
        <w:rPr>
          <w:rFonts w:cs="Arial"/>
          <w:spacing w:val="-9"/>
        </w:rPr>
        <w:t xml:space="preserve"> </w:t>
      </w:r>
      <w:r w:rsidRPr="00DC0D74">
        <w:rPr>
          <w:rFonts w:cs="Arial"/>
          <w:spacing w:val="-1"/>
        </w:rPr>
        <w:t>agreements,</w:t>
      </w:r>
      <w:r w:rsidRPr="00DC0D74">
        <w:rPr>
          <w:rFonts w:cs="Arial"/>
          <w:spacing w:val="67"/>
          <w:w w:val="99"/>
        </w:rPr>
        <w:t xml:space="preserve"> </w:t>
      </w:r>
      <w:r w:rsidRPr="00DC0D74">
        <w:rPr>
          <w:rFonts w:cs="Arial"/>
        </w:rPr>
        <w:t>vendor,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hotel,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service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agreements,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  <w:spacing w:val="-1"/>
        </w:rPr>
        <w:t>independent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  <w:spacing w:val="-1"/>
        </w:rPr>
        <w:t>contractor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agreements,</w:t>
      </w:r>
      <w:r w:rsidRPr="00DC0D74">
        <w:rPr>
          <w:rFonts w:cs="Arial"/>
          <w:spacing w:val="38"/>
          <w:w w:val="99"/>
        </w:rPr>
        <w:t xml:space="preserve"> </w:t>
      </w:r>
      <w:r w:rsidRPr="00DC0D74">
        <w:rPr>
          <w:rFonts w:cs="Arial"/>
        </w:rPr>
        <w:t>employment</w:t>
      </w:r>
      <w:r w:rsidRPr="00DC0D74">
        <w:rPr>
          <w:rFonts w:cs="Arial"/>
          <w:spacing w:val="-9"/>
        </w:rPr>
        <w:t xml:space="preserve"> </w:t>
      </w:r>
      <w:r w:rsidRPr="00DC0D74">
        <w:rPr>
          <w:rFonts w:cs="Arial"/>
        </w:rPr>
        <w:t>agreements,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consultant</w:t>
      </w:r>
      <w:r w:rsidRPr="00DC0D74">
        <w:rPr>
          <w:rFonts w:cs="Arial"/>
          <w:spacing w:val="-11"/>
        </w:rPr>
        <w:t xml:space="preserve"> </w:t>
      </w:r>
      <w:r w:rsidRPr="00DC0D74">
        <w:rPr>
          <w:rFonts w:cs="Arial"/>
        </w:rPr>
        <w:t>agreements,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all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  <w:spacing w:val="-1"/>
        </w:rPr>
        <w:t>other</w:t>
      </w:r>
      <w:r w:rsidRPr="00DC0D74">
        <w:rPr>
          <w:rFonts w:cs="Arial"/>
          <w:spacing w:val="-9"/>
        </w:rPr>
        <w:t xml:space="preserve"> </w:t>
      </w:r>
      <w:r w:rsidRPr="00DC0D74">
        <w:rPr>
          <w:rFonts w:cs="Arial"/>
        </w:rPr>
        <w:t>agreements</w:t>
      </w:r>
      <w:r w:rsidRPr="00DC0D74">
        <w:rPr>
          <w:rFonts w:cs="Arial"/>
          <w:spacing w:val="24"/>
          <w:w w:val="99"/>
        </w:rPr>
        <w:t xml:space="preserve"> </w:t>
      </w:r>
      <w:r w:rsidRPr="00DC0D74">
        <w:rPr>
          <w:rFonts w:cs="Arial"/>
        </w:rPr>
        <w:t>(retain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  <w:spacing w:val="-1"/>
        </w:rPr>
        <w:t>during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the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</w:rPr>
        <w:t>term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of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</w:rPr>
        <w:t>the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agreement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</w:rPr>
        <w:t>and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for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three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</w:rPr>
        <w:t>years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</w:rPr>
        <w:t>after</w:t>
      </w:r>
      <w:r w:rsidRPr="00DC0D74">
        <w:rPr>
          <w:rFonts w:cs="Arial"/>
          <w:spacing w:val="-6"/>
        </w:rPr>
        <w:t xml:space="preserve"> </w:t>
      </w:r>
      <w:r w:rsidRPr="00DC0D74">
        <w:rPr>
          <w:rFonts w:cs="Arial"/>
        </w:rPr>
        <w:t>the</w:t>
      </w:r>
      <w:r w:rsidRPr="00DC0D74">
        <w:rPr>
          <w:rFonts w:cs="Arial"/>
          <w:spacing w:val="-5"/>
        </w:rPr>
        <w:t xml:space="preserve"> </w:t>
      </w:r>
      <w:r w:rsidRPr="00DC0D74">
        <w:rPr>
          <w:rFonts w:cs="Arial"/>
          <w:spacing w:val="-1"/>
        </w:rPr>
        <w:t>termination,</w:t>
      </w:r>
      <w:r w:rsidRPr="00DC0D74">
        <w:rPr>
          <w:rFonts w:cs="Arial"/>
          <w:spacing w:val="32"/>
          <w:w w:val="99"/>
        </w:rPr>
        <w:t xml:space="preserve"> </w:t>
      </w:r>
      <w:r w:rsidRPr="00DC0D74">
        <w:rPr>
          <w:rFonts w:cs="Arial"/>
        </w:rPr>
        <w:t>expiration,</w:t>
      </w:r>
      <w:r w:rsidRPr="00DC0D74">
        <w:rPr>
          <w:rFonts w:cs="Arial"/>
          <w:spacing w:val="-11"/>
        </w:rPr>
        <w:t xml:space="preserve"> </w:t>
      </w:r>
      <w:r w:rsidRPr="00DC0D74">
        <w:rPr>
          <w:rFonts w:cs="Arial"/>
        </w:rPr>
        <w:t>non-renewal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of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</w:rPr>
        <w:t>each</w:t>
      </w:r>
      <w:r w:rsidRPr="00DC0D74">
        <w:rPr>
          <w:rFonts w:cs="Arial"/>
          <w:spacing w:val="-10"/>
        </w:rPr>
        <w:t xml:space="preserve"> </w:t>
      </w:r>
      <w:r w:rsidRPr="00DC0D74">
        <w:rPr>
          <w:rFonts w:cs="Arial"/>
          <w:spacing w:val="-1"/>
        </w:rPr>
        <w:t>agreement).</w:t>
      </w:r>
    </w:p>
    <w:p w14:paraId="315245F1" w14:textId="77777777" w:rsidR="00E95E8C" w:rsidRPr="001F0E21" w:rsidRDefault="00E95E8C" w:rsidP="00DC0D74">
      <w:pPr>
        <w:pStyle w:val="BodyText"/>
        <w:numPr>
          <w:ilvl w:val="1"/>
          <w:numId w:val="2"/>
        </w:numPr>
        <w:ind w:left="1080" w:hanging="360"/>
        <w:rPr>
          <w:rFonts w:cs="Arial"/>
        </w:rPr>
      </w:pPr>
      <w:r w:rsidRPr="001F0E21">
        <w:rPr>
          <w:rFonts w:cs="Arial"/>
        </w:rPr>
        <w:t>Retain</w:t>
      </w:r>
      <w:r w:rsidRPr="001F0E21">
        <w:rPr>
          <w:rFonts w:cs="Arial"/>
          <w:spacing w:val="-6"/>
        </w:rPr>
        <w:t xml:space="preserve"> </w:t>
      </w:r>
      <w:r w:rsidRPr="00DC0D74">
        <w:rPr>
          <w:rFonts w:cs="Arial"/>
        </w:rPr>
        <w:t>for</w:t>
      </w:r>
      <w:r w:rsidRPr="00DC0D74">
        <w:rPr>
          <w:rFonts w:cs="Arial"/>
          <w:spacing w:val="-7"/>
        </w:rPr>
        <w:t xml:space="preserve"> </w:t>
      </w:r>
      <w:r w:rsidRPr="00DC0D74">
        <w:rPr>
          <w:rFonts w:cs="Arial"/>
        </w:rPr>
        <w:t>one</w:t>
      </w:r>
      <w:r w:rsidRPr="00DC0D74">
        <w:rPr>
          <w:rFonts w:cs="Arial"/>
          <w:spacing w:val="-6"/>
        </w:rPr>
        <w:t xml:space="preserve"> </w:t>
      </w:r>
      <w:r w:rsidR="00DC0D74">
        <w:rPr>
          <w:rFonts w:cs="Arial"/>
          <w:spacing w:val="-6"/>
        </w:rPr>
        <w:t xml:space="preserve">(1) </w:t>
      </w:r>
      <w:r w:rsidRPr="00DC0D74">
        <w:rPr>
          <w:rFonts w:cs="Arial"/>
        </w:rPr>
        <w:t>year</w:t>
      </w:r>
      <w:r w:rsidRPr="001F0E21">
        <w:rPr>
          <w:rFonts w:cs="Arial"/>
        </w:rPr>
        <w:t>:</w:t>
      </w:r>
    </w:p>
    <w:p w14:paraId="5B3F83D0" w14:textId="2A2F3651" w:rsidR="00E95E8C" w:rsidRPr="0051613F" w:rsidRDefault="00E95E8C" w:rsidP="0051613F">
      <w:pPr>
        <w:spacing w:after="0" w:line="240" w:lineRule="auto"/>
        <w:ind w:left="360" w:right="330" w:firstLine="720"/>
        <w:rPr>
          <w:rFonts w:eastAsia="Arial"/>
          <w:sz w:val="22"/>
          <w:szCs w:val="22"/>
        </w:rPr>
      </w:pPr>
      <w:r w:rsidRPr="0051613F">
        <w:rPr>
          <w:rFonts w:eastAsia="Arial"/>
          <w:i/>
          <w:sz w:val="22"/>
          <w:szCs w:val="22"/>
        </w:rPr>
        <w:t>All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z w:val="22"/>
          <w:szCs w:val="22"/>
        </w:rPr>
        <w:t>other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pacing w:val="-1"/>
          <w:sz w:val="22"/>
          <w:szCs w:val="22"/>
        </w:rPr>
        <w:t>electronic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pacing w:val="-1"/>
          <w:sz w:val="22"/>
          <w:szCs w:val="22"/>
        </w:rPr>
        <w:t>records,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pacing w:val="-1"/>
          <w:sz w:val="22"/>
          <w:szCs w:val="22"/>
        </w:rPr>
        <w:t>documents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z w:val="22"/>
          <w:szCs w:val="22"/>
        </w:rPr>
        <w:t>and</w:t>
      </w:r>
      <w:r w:rsidRPr="0051613F">
        <w:rPr>
          <w:rFonts w:eastAsia="Arial"/>
          <w:i/>
          <w:spacing w:val="-7"/>
          <w:sz w:val="22"/>
          <w:szCs w:val="22"/>
        </w:rPr>
        <w:t xml:space="preserve"> </w:t>
      </w:r>
      <w:r w:rsidRPr="0051613F">
        <w:rPr>
          <w:rFonts w:eastAsia="Arial"/>
          <w:i/>
          <w:spacing w:val="-1"/>
          <w:sz w:val="22"/>
          <w:szCs w:val="22"/>
        </w:rPr>
        <w:t>files</w:t>
      </w:r>
      <w:r w:rsidRPr="0051613F">
        <w:rPr>
          <w:rFonts w:eastAsia="Arial"/>
          <w:i/>
          <w:spacing w:val="-8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–</w:t>
      </w:r>
      <w:r w:rsidRPr="0051613F">
        <w:rPr>
          <w:rFonts w:eastAsia="Arial"/>
          <w:spacing w:val="-7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Correspondence</w:t>
      </w:r>
      <w:r w:rsidRPr="0051613F">
        <w:rPr>
          <w:rFonts w:eastAsia="Arial"/>
          <w:spacing w:val="-7"/>
          <w:sz w:val="22"/>
          <w:szCs w:val="22"/>
        </w:rPr>
        <w:t xml:space="preserve"> </w:t>
      </w:r>
      <w:r w:rsidRPr="0051613F">
        <w:rPr>
          <w:rFonts w:eastAsia="Arial"/>
          <w:spacing w:val="-1"/>
          <w:sz w:val="22"/>
          <w:szCs w:val="22"/>
        </w:rPr>
        <w:t>files,</w:t>
      </w:r>
      <w:r w:rsidRPr="0051613F">
        <w:rPr>
          <w:rFonts w:eastAsia="Arial"/>
          <w:spacing w:val="-7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past</w:t>
      </w:r>
      <w:r w:rsidR="0051613F">
        <w:rPr>
          <w:rFonts w:eastAsia="Arial"/>
          <w:sz w:val="22"/>
          <w:szCs w:val="22"/>
        </w:rPr>
        <w:br/>
      </w:r>
      <w:r w:rsidRPr="0051613F">
        <w:rPr>
          <w:rFonts w:eastAsia="Arial"/>
          <w:spacing w:val="65"/>
          <w:w w:val="99"/>
          <w:sz w:val="22"/>
          <w:szCs w:val="22"/>
        </w:rPr>
        <w:t xml:space="preserve"> </w:t>
      </w:r>
      <w:r w:rsidR="0051613F">
        <w:rPr>
          <w:rFonts w:eastAsia="Arial"/>
          <w:spacing w:val="65"/>
          <w:w w:val="99"/>
          <w:sz w:val="22"/>
          <w:szCs w:val="22"/>
        </w:rPr>
        <w:t xml:space="preserve">     </w:t>
      </w:r>
      <w:r w:rsidRPr="0051613F">
        <w:rPr>
          <w:rFonts w:eastAsia="Arial"/>
          <w:sz w:val="22"/>
          <w:szCs w:val="22"/>
        </w:rPr>
        <w:t>budgets,</w:t>
      </w:r>
      <w:r w:rsidRPr="0051613F">
        <w:rPr>
          <w:rFonts w:eastAsia="Arial"/>
          <w:spacing w:val="-12"/>
          <w:sz w:val="22"/>
          <w:szCs w:val="22"/>
        </w:rPr>
        <w:t xml:space="preserve"> </w:t>
      </w:r>
      <w:r w:rsidRPr="0051613F">
        <w:rPr>
          <w:rFonts w:eastAsia="Arial"/>
          <w:spacing w:val="-1"/>
          <w:sz w:val="22"/>
          <w:szCs w:val="22"/>
        </w:rPr>
        <w:t>bank</w:t>
      </w:r>
      <w:r w:rsidRPr="0051613F">
        <w:rPr>
          <w:rFonts w:eastAsia="Arial"/>
          <w:spacing w:val="-11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statements,</w:t>
      </w:r>
      <w:r w:rsidRPr="0051613F">
        <w:rPr>
          <w:rFonts w:eastAsia="Arial"/>
          <w:spacing w:val="-11"/>
          <w:sz w:val="22"/>
          <w:szCs w:val="22"/>
        </w:rPr>
        <w:t xml:space="preserve"> </w:t>
      </w:r>
      <w:r w:rsidRPr="0051613F">
        <w:rPr>
          <w:rFonts w:eastAsia="Arial"/>
          <w:spacing w:val="-1"/>
          <w:sz w:val="22"/>
          <w:szCs w:val="22"/>
        </w:rPr>
        <w:t>publications,</w:t>
      </w:r>
      <w:r w:rsidRPr="0051613F">
        <w:rPr>
          <w:rFonts w:eastAsia="Arial"/>
          <w:spacing w:val="-11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employee</w:t>
      </w:r>
      <w:r w:rsidRPr="0051613F">
        <w:rPr>
          <w:rFonts w:eastAsia="Arial"/>
          <w:spacing w:val="-11"/>
          <w:sz w:val="22"/>
          <w:szCs w:val="22"/>
        </w:rPr>
        <w:t xml:space="preserve"> </w:t>
      </w:r>
      <w:r w:rsidRPr="0051613F">
        <w:rPr>
          <w:rFonts w:eastAsia="Arial"/>
          <w:spacing w:val="-1"/>
          <w:sz w:val="22"/>
          <w:szCs w:val="22"/>
        </w:rPr>
        <w:t>manuals/policies</w:t>
      </w:r>
      <w:r w:rsidRPr="0051613F">
        <w:rPr>
          <w:rFonts w:eastAsia="Arial"/>
          <w:spacing w:val="-11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and</w:t>
      </w:r>
      <w:r w:rsidR="0051613F">
        <w:rPr>
          <w:rFonts w:eastAsia="Arial"/>
          <w:sz w:val="22"/>
          <w:szCs w:val="22"/>
        </w:rPr>
        <w:br/>
        <w:t xml:space="preserve">          </w:t>
      </w:r>
      <w:r w:rsidRPr="0051613F">
        <w:rPr>
          <w:rFonts w:eastAsia="Arial"/>
          <w:spacing w:val="61"/>
          <w:w w:val="99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procedures,</w:t>
      </w:r>
      <w:r w:rsidRPr="0051613F">
        <w:rPr>
          <w:rFonts w:eastAsia="Arial"/>
          <w:spacing w:val="-16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survey</w:t>
      </w:r>
      <w:r w:rsidRPr="0051613F">
        <w:rPr>
          <w:rFonts w:eastAsia="Arial"/>
          <w:spacing w:val="-15"/>
          <w:sz w:val="22"/>
          <w:szCs w:val="22"/>
        </w:rPr>
        <w:t xml:space="preserve"> </w:t>
      </w:r>
      <w:r w:rsidRPr="0051613F">
        <w:rPr>
          <w:rFonts w:eastAsia="Arial"/>
          <w:sz w:val="22"/>
          <w:szCs w:val="22"/>
        </w:rPr>
        <w:t>information.</w:t>
      </w:r>
    </w:p>
    <w:p w14:paraId="0DAED229" w14:textId="77777777" w:rsidR="00E95E8C" w:rsidRPr="001F0E21" w:rsidRDefault="00E95E8C" w:rsidP="001F0E21">
      <w:pPr>
        <w:spacing w:after="0" w:line="240" w:lineRule="auto"/>
        <w:rPr>
          <w:rFonts w:eastAsia="Arial"/>
          <w:sz w:val="22"/>
          <w:szCs w:val="22"/>
        </w:rPr>
      </w:pPr>
    </w:p>
    <w:p w14:paraId="4F564ECF" w14:textId="77777777" w:rsidR="00DC0D74" w:rsidRPr="00DC0D74" w:rsidRDefault="00E95E8C" w:rsidP="00DC0D74">
      <w:pPr>
        <w:pStyle w:val="BodyText"/>
        <w:numPr>
          <w:ilvl w:val="0"/>
          <w:numId w:val="2"/>
        </w:numPr>
        <w:ind w:left="720" w:right="330" w:hanging="360"/>
        <w:rPr>
          <w:rFonts w:cs="Arial"/>
        </w:rPr>
      </w:pPr>
      <w:r w:rsidRPr="00DC0D74">
        <w:rPr>
          <w:rFonts w:cs="Arial"/>
          <w:bCs/>
        </w:rPr>
        <w:t>Exceptions</w:t>
      </w:r>
      <w:r w:rsidRPr="001F0E21">
        <w:rPr>
          <w:rFonts w:cs="Arial"/>
        </w:rPr>
        <w:t>.</w:t>
      </w:r>
      <w:r w:rsidRPr="001F0E21">
        <w:rPr>
          <w:rFonts w:cs="Arial"/>
          <w:spacing w:val="-7"/>
        </w:rPr>
        <w:t xml:space="preserve"> </w:t>
      </w:r>
    </w:p>
    <w:p w14:paraId="7C708DE8" w14:textId="687541BE" w:rsidR="00E95E8C" w:rsidRPr="001F0E21" w:rsidRDefault="00E95E8C" w:rsidP="0051613F">
      <w:pPr>
        <w:pStyle w:val="BodyText"/>
        <w:ind w:right="330" w:firstLine="600"/>
        <w:rPr>
          <w:rFonts w:cs="Arial"/>
        </w:rPr>
      </w:pPr>
      <w:r w:rsidRPr="001F0E21">
        <w:rPr>
          <w:rFonts w:cs="Arial"/>
        </w:rPr>
        <w:t>Exceptions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to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these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  <w:spacing w:val="-1"/>
        </w:rPr>
        <w:t>rules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and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  <w:spacing w:val="-1"/>
        </w:rPr>
        <w:t>terms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for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retention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may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be</w:t>
      </w:r>
      <w:r w:rsidRPr="001F0E21">
        <w:rPr>
          <w:rFonts w:cs="Arial"/>
          <w:spacing w:val="-5"/>
        </w:rPr>
        <w:t xml:space="preserve"> </w:t>
      </w:r>
      <w:r w:rsidRPr="001F0E21">
        <w:rPr>
          <w:rFonts w:cs="Arial"/>
        </w:rPr>
        <w:t>granted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only</w:t>
      </w:r>
      <w:r w:rsidRPr="001F0E21">
        <w:rPr>
          <w:rFonts w:cs="Arial"/>
          <w:spacing w:val="25"/>
          <w:w w:val="99"/>
        </w:rPr>
        <w:t xml:space="preserve"> </w:t>
      </w:r>
      <w:r w:rsidRPr="001F0E21">
        <w:rPr>
          <w:rFonts w:cs="Arial"/>
        </w:rPr>
        <w:t>by</w:t>
      </w:r>
      <w:r w:rsidRPr="001F0E21">
        <w:rPr>
          <w:rFonts w:cs="Arial"/>
          <w:spacing w:val="-7"/>
        </w:rPr>
        <w:t xml:space="preserve"> </w:t>
      </w:r>
      <w:r w:rsidRPr="001F0E21">
        <w:rPr>
          <w:rFonts w:cs="Arial"/>
        </w:rPr>
        <w:t>AHVAP’s</w:t>
      </w:r>
      <w:r w:rsidR="0051613F">
        <w:rPr>
          <w:rFonts w:cs="Arial"/>
        </w:rPr>
        <w:br/>
        <w:t xml:space="preserve">         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President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the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Board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of</w:t>
      </w:r>
      <w:r w:rsidRPr="001F0E21">
        <w:rPr>
          <w:rFonts w:cs="Arial"/>
          <w:spacing w:val="-6"/>
        </w:rPr>
        <w:t xml:space="preserve"> </w:t>
      </w:r>
      <w:r w:rsidRPr="001F0E21">
        <w:rPr>
          <w:rFonts w:cs="Arial"/>
        </w:rPr>
        <w:t>Directors.</w:t>
      </w:r>
    </w:p>
    <w:p w14:paraId="70081FB5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4C5C5E04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23C374DB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0F130815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77E9E4B7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26A02BB2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286E5E9F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7A2AB898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07D033AA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1F6950EB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2CEC46CD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4CDCA096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7E53057A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0516446D" w14:textId="77777777" w:rsidR="008F567F" w:rsidRPr="001F0E21" w:rsidRDefault="008F567F" w:rsidP="001F0E21">
      <w:pPr>
        <w:spacing w:after="0" w:line="240" w:lineRule="auto"/>
        <w:rPr>
          <w:sz w:val="22"/>
          <w:szCs w:val="22"/>
        </w:rPr>
      </w:pPr>
    </w:p>
    <w:p w14:paraId="4A7C751E" w14:textId="77777777" w:rsidR="000D5915" w:rsidRPr="001F0E21" w:rsidRDefault="000D5915" w:rsidP="001F0E21">
      <w:pPr>
        <w:spacing w:after="0" w:line="240" w:lineRule="auto"/>
        <w:rPr>
          <w:sz w:val="22"/>
          <w:szCs w:val="22"/>
        </w:rPr>
      </w:pPr>
    </w:p>
    <w:p w14:paraId="751B8E62" w14:textId="77777777" w:rsidR="000D5915" w:rsidRPr="001F0E21" w:rsidRDefault="000D5915" w:rsidP="001F0E21">
      <w:pPr>
        <w:spacing w:after="0" w:line="240" w:lineRule="auto"/>
        <w:rPr>
          <w:sz w:val="22"/>
          <w:szCs w:val="22"/>
        </w:rPr>
      </w:pPr>
    </w:p>
    <w:p w14:paraId="35AE33FC" w14:textId="77777777" w:rsidR="000D5915" w:rsidRDefault="000D5915" w:rsidP="001F0E21">
      <w:pPr>
        <w:spacing w:after="0" w:line="240" w:lineRule="auto"/>
      </w:pPr>
    </w:p>
    <w:p w14:paraId="3F50ADAC" w14:textId="77777777" w:rsidR="000D5915" w:rsidRDefault="000D5915" w:rsidP="001F0E21">
      <w:pPr>
        <w:spacing w:after="0" w:line="240" w:lineRule="auto"/>
      </w:pPr>
    </w:p>
    <w:p w14:paraId="58160B6C" w14:textId="77777777" w:rsidR="000D5915" w:rsidRDefault="000D5915" w:rsidP="001F0E21">
      <w:pPr>
        <w:spacing w:after="0" w:line="240" w:lineRule="auto"/>
      </w:pPr>
    </w:p>
    <w:p w14:paraId="62567908" w14:textId="77777777" w:rsidR="000D5915" w:rsidRDefault="000D5915" w:rsidP="001F0E21">
      <w:pPr>
        <w:spacing w:after="0" w:line="240" w:lineRule="auto"/>
      </w:pPr>
    </w:p>
    <w:p w14:paraId="017D6D1E" w14:textId="77777777" w:rsidR="000D5915" w:rsidRDefault="000D5915" w:rsidP="001F0E21">
      <w:pPr>
        <w:spacing w:after="0" w:line="240" w:lineRule="auto"/>
      </w:pPr>
    </w:p>
    <w:p w14:paraId="0AC50E49" w14:textId="77777777" w:rsidR="000D5915" w:rsidRDefault="000D5915" w:rsidP="001F0E21">
      <w:pPr>
        <w:spacing w:after="0" w:line="240" w:lineRule="auto"/>
      </w:pPr>
    </w:p>
    <w:p w14:paraId="4F936D3B" w14:textId="77777777" w:rsidR="000D5915" w:rsidRDefault="000D5915" w:rsidP="001F0E21">
      <w:pPr>
        <w:spacing w:after="0" w:line="240" w:lineRule="auto"/>
      </w:pPr>
    </w:p>
    <w:p w14:paraId="1AD6D446" w14:textId="77777777" w:rsidR="00DC0D74" w:rsidRDefault="00DC0D74" w:rsidP="001F0E21">
      <w:pPr>
        <w:spacing w:after="0" w:line="240" w:lineRule="auto"/>
      </w:pPr>
    </w:p>
    <w:p w14:paraId="099B4762" w14:textId="77777777" w:rsidR="00DC0D74" w:rsidRDefault="00DC0D74" w:rsidP="001F0E21">
      <w:pPr>
        <w:spacing w:after="0" w:line="240" w:lineRule="auto"/>
      </w:pPr>
    </w:p>
    <w:p w14:paraId="5D2B3B46" w14:textId="77777777" w:rsidR="00DC0D74" w:rsidRDefault="00DC0D74" w:rsidP="001F0E21">
      <w:pPr>
        <w:spacing w:after="0" w:line="240" w:lineRule="auto"/>
      </w:pPr>
    </w:p>
    <w:p w14:paraId="0C0D2CA4" w14:textId="77777777" w:rsidR="00DC0D74" w:rsidRDefault="00DC0D74" w:rsidP="001F0E21">
      <w:pPr>
        <w:spacing w:after="0" w:line="240" w:lineRule="auto"/>
      </w:pPr>
    </w:p>
    <w:p w14:paraId="123A6C68" w14:textId="77777777" w:rsidR="00DC0D74" w:rsidRDefault="00DC0D74" w:rsidP="001F0E21">
      <w:pPr>
        <w:spacing w:after="0" w:line="240" w:lineRule="auto"/>
      </w:pPr>
    </w:p>
    <w:p w14:paraId="12B60A73" w14:textId="77777777" w:rsidR="00DC0D74" w:rsidRDefault="00DC0D74" w:rsidP="001F0E21">
      <w:pPr>
        <w:spacing w:after="0" w:line="240" w:lineRule="auto"/>
      </w:pPr>
    </w:p>
    <w:p w14:paraId="2E25FEC2" w14:textId="77777777" w:rsidR="00CE727C" w:rsidRPr="008B3F40" w:rsidRDefault="00CE727C" w:rsidP="00CE727C">
      <w:pPr>
        <w:spacing w:after="0"/>
        <w:rPr>
          <w:sz w:val="24"/>
          <w:szCs w:val="24"/>
        </w:rPr>
      </w:pPr>
    </w:p>
    <w:p w14:paraId="02AB3445" w14:textId="4A9DC6FF" w:rsidR="00CE727C" w:rsidRDefault="00CE727C" w:rsidP="00CE727C">
      <w:pPr>
        <w:tabs>
          <w:tab w:val="left" w:leader="underscore" w:pos="4320"/>
        </w:tabs>
        <w:spacing w:after="0"/>
      </w:pPr>
      <w:r w:rsidRPr="001647FA">
        <w:rPr>
          <w:u w:val="single"/>
        </w:rPr>
        <w:t>0</w:t>
      </w:r>
      <w:r w:rsidR="0056380B">
        <w:rPr>
          <w:u w:val="single"/>
        </w:rPr>
        <w:t>2/2022</w:t>
      </w:r>
      <w:r>
        <w:rPr>
          <w:u w:val="single"/>
        </w:rPr>
        <w:t>________________________________</w:t>
      </w:r>
      <w:r>
        <w:t xml:space="preserve"> (MM/YYYY)</w:t>
      </w:r>
    </w:p>
    <w:p w14:paraId="7D00DBBB" w14:textId="77777777" w:rsidR="00CE727C" w:rsidRDefault="00CE727C" w:rsidP="00CE727C">
      <w:pPr>
        <w:tabs>
          <w:tab w:val="left" w:pos="90"/>
          <w:tab w:val="left" w:leader="underscore" w:pos="4320"/>
        </w:tabs>
        <w:spacing w:after="0"/>
      </w:pPr>
      <w:r>
        <w:t>Revision/Review Approval Date</w:t>
      </w:r>
    </w:p>
    <w:p w14:paraId="24FA9CA2" w14:textId="77777777" w:rsidR="00CE727C" w:rsidRDefault="00CE727C" w:rsidP="00CE727C">
      <w:pPr>
        <w:tabs>
          <w:tab w:val="left" w:leader="underscore" w:pos="4320"/>
        </w:tabs>
        <w:spacing w:after="0"/>
      </w:pPr>
    </w:p>
    <w:p w14:paraId="3D57BB75" w14:textId="77F83CFD" w:rsidR="00CE727C" w:rsidRDefault="00A8116D" w:rsidP="00CE727C">
      <w:pPr>
        <w:tabs>
          <w:tab w:val="left" w:pos="1080"/>
          <w:tab w:val="left" w:leader="underscore" w:pos="4320"/>
        </w:tabs>
        <w:spacing w:after="0"/>
      </w:pPr>
      <w:r>
        <w:rPr>
          <w:u w:val="single"/>
        </w:rPr>
        <w:t xml:space="preserve">10/2016 </w:t>
      </w:r>
      <w:r w:rsidR="00CE727C">
        <w:rPr>
          <w:u w:val="single"/>
        </w:rPr>
        <w:t xml:space="preserve">                                                                </w:t>
      </w:r>
      <w:r w:rsidR="00CE727C">
        <w:t>(MM/YYYY)</w:t>
      </w:r>
    </w:p>
    <w:p w14:paraId="69BF51B7" w14:textId="77777777" w:rsidR="00CE727C" w:rsidRDefault="00CE727C" w:rsidP="00CE727C">
      <w:pPr>
        <w:tabs>
          <w:tab w:val="left" w:leader="underscore" w:pos="4320"/>
        </w:tabs>
        <w:spacing w:after="0"/>
      </w:pPr>
      <w:r>
        <w:t>Date approved by AHVAP Board of Directors</w:t>
      </w:r>
    </w:p>
    <w:p w14:paraId="6BAECDFE" w14:textId="77777777" w:rsidR="00CE727C" w:rsidRDefault="00CE727C" w:rsidP="00CE727C">
      <w:pPr>
        <w:spacing w:after="0"/>
      </w:pPr>
    </w:p>
    <w:p w14:paraId="2B9731C9" w14:textId="2A9841EE" w:rsidR="000D5915" w:rsidRDefault="000D5915" w:rsidP="00CE727C">
      <w:pPr>
        <w:spacing w:after="0" w:line="240" w:lineRule="auto"/>
      </w:pPr>
    </w:p>
    <w:sectPr w:rsidR="000D5915" w:rsidSect="000D5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CAEF" w14:textId="77777777" w:rsidR="00034B8B" w:rsidRDefault="00034B8B" w:rsidP="008F567F">
      <w:pPr>
        <w:spacing w:after="0" w:line="240" w:lineRule="auto"/>
      </w:pPr>
      <w:r>
        <w:separator/>
      </w:r>
    </w:p>
  </w:endnote>
  <w:endnote w:type="continuationSeparator" w:id="0">
    <w:p w14:paraId="170B613F" w14:textId="77777777" w:rsidR="00034B8B" w:rsidRDefault="00034B8B" w:rsidP="008F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9FDF" w14:textId="77777777" w:rsidR="0094705B" w:rsidRDefault="00947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0E22" w14:textId="77777777" w:rsidR="0094705B" w:rsidRDefault="00947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5435" w14:textId="77777777" w:rsidR="0094705B" w:rsidRDefault="0094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EB91" w14:textId="77777777" w:rsidR="00034B8B" w:rsidRDefault="00034B8B" w:rsidP="008F567F">
      <w:pPr>
        <w:spacing w:after="0" w:line="240" w:lineRule="auto"/>
      </w:pPr>
      <w:r>
        <w:separator/>
      </w:r>
    </w:p>
  </w:footnote>
  <w:footnote w:type="continuationSeparator" w:id="0">
    <w:p w14:paraId="7357BA6B" w14:textId="77777777" w:rsidR="00034B8B" w:rsidRDefault="00034B8B" w:rsidP="008F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A28" w14:textId="77777777" w:rsidR="0094705B" w:rsidRDefault="0094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7316" w14:textId="77777777" w:rsidR="008F567F" w:rsidRDefault="008F567F" w:rsidP="008F567F">
    <w:pPr>
      <w:pStyle w:val="Header"/>
    </w:pPr>
    <w:r>
      <w:rPr>
        <w:noProof/>
      </w:rPr>
      <w:drawing>
        <wp:inline distT="0" distB="0" distL="0" distR="0" wp14:anchorId="2E6543FE" wp14:editId="7DEE3831">
          <wp:extent cx="1409700" cy="36903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al AHVA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897" cy="39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71550" w14:textId="77777777" w:rsidR="008F567F" w:rsidRDefault="008F567F" w:rsidP="008F567F">
    <w:pPr>
      <w:pStyle w:val="Header"/>
    </w:pPr>
  </w:p>
  <w:p w14:paraId="2AC4EB8C" w14:textId="77777777" w:rsidR="008F567F" w:rsidRPr="008F567F" w:rsidRDefault="008F567F" w:rsidP="008F56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0B36" w14:textId="77777777" w:rsidR="0094705B" w:rsidRDefault="0094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FC0"/>
    <w:multiLevelType w:val="hybridMultilevel"/>
    <w:tmpl w:val="EA5AFB9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3351AD9"/>
    <w:multiLevelType w:val="hybridMultilevel"/>
    <w:tmpl w:val="5D1A107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9177953"/>
    <w:multiLevelType w:val="hybridMultilevel"/>
    <w:tmpl w:val="14601D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39E4"/>
    <w:multiLevelType w:val="hybridMultilevel"/>
    <w:tmpl w:val="1CDA267C"/>
    <w:lvl w:ilvl="0" w:tplc="04090015">
      <w:start w:val="1"/>
      <w:numFmt w:val="upperLetter"/>
      <w:lvlText w:val="%1."/>
      <w:lvlJc w:val="left"/>
      <w:pPr>
        <w:ind w:left="120" w:hanging="306"/>
      </w:pPr>
      <w:rPr>
        <w:rFonts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425" w:hanging="306"/>
      </w:pPr>
      <w:rPr>
        <w:rFonts w:hint="default"/>
        <w:w w:val="99"/>
        <w:sz w:val="22"/>
        <w:szCs w:val="22"/>
      </w:rPr>
    </w:lvl>
    <w:lvl w:ilvl="2" w:tplc="779C18DA">
      <w:start w:val="1"/>
      <w:numFmt w:val="bullet"/>
      <w:lvlText w:val="•"/>
      <w:lvlJc w:val="left"/>
      <w:pPr>
        <w:ind w:left="1363" w:hanging="306"/>
      </w:pPr>
      <w:rPr>
        <w:rFonts w:hint="default"/>
      </w:rPr>
    </w:lvl>
    <w:lvl w:ilvl="3" w:tplc="AE801002">
      <w:start w:val="1"/>
      <w:numFmt w:val="bullet"/>
      <w:lvlText w:val="•"/>
      <w:lvlJc w:val="left"/>
      <w:pPr>
        <w:ind w:left="2300" w:hanging="306"/>
      </w:pPr>
      <w:rPr>
        <w:rFonts w:hint="default"/>
      </w:rPr>
    </w:lvl>
    <w:lvl w:ilvl="4" w:tplc="8C02C400">
      <w:start w:val="1"/>
      <w:numFmt w:val="bullet"/>
      <w:lvlText w:val="•"/>
      <w:lvlJc w:val="left"/>
      <w:pPr>
        <w:ind w:left="3237" w:hanging="306"/>
      </w:pPr>
      <w:rPr>
        <w:rFonts w:hint="default"/>
      </w:rPr>
    </w:lvl>
    <w:lvl w:ilvl="5" w:tplc="E8D832AC">
      <w:start w:val="1"/>
      <w:numFmt w:val="bullet"/>
      <w:lvlText w:val="•"/>
      <w:lvlJc w:val="left"/>
      <w:pPr>
        <w:ind w:left="4174" w:hanging="306"/>
      </w:pPr>
      <w:rPr>
        <w:rFonts w:hint="default"/>
      </w:rPr>
    </w:lvl>
    <w:lvl w:ilvl="6" w:tplc="4B5425DE">
      <w:start w:val="1"/>
      <w:numFmt w:val="bullet"/>
      <w:lvlText w:val="•"/>
      <w:lvlJc w:val="left"/>
      <w:pPr>
        <w:ind w:left="5111" w:hanging="306"/>
      </w:pPr>
      <w:rPr>
        <w:rFonts w:hint="default"/>
      </w:rPr>
    </w:lvl>
    <w:lvl w:ilvl="7" w:tplc="320C5796">
      <w:start w:val="1"/>
      <w:numFmt w:val="bullet"/>
      <w:lvlText w:val="•"/>
      <w:lvlJc w:val="left"/>
      <w:pPr>
        <w:ind w:left="6048" w:hanging="306"/>
      </w:pPr>
      <w:rPr>
        <w:rFonts w:hint="default"/>
      </w:rPr>
    </w:lvl>
    <w:lvl w:ilvl="8" w:tplc="A2CE2AEA">
      <w:start w:val="1"/>
      <w:numFmt w:val="bullet"/>
      <w:lvlText w:val="•"/>
      <w:lvlJc w:val="left"/>
      <w:pPr>
        <w:ind w:left="6985" w:hanging="306"/>
      </w:pPr>
      <w:rPr>
        <w:rFonts w:hint="default"/>
      </w:rPr>
    </w:lvl>
  </w:abstractNum>
  <w:abstractNum w:abstractNumId="4" w15:restartNumberingAfterBreak="0">
    <w:nsid w:val="620B1CCF"/>
    <w:multiLevelType w:val="hybridMultilevel"/>
    <w:tmpl w:val="D0783C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7FAB0BC6"/>
    <w:multiLevelType w:val="hybridMultilevel"/>
    <w:tmpl w:val="9EE403B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1MjYztDQzNzQxNjVW0lEKTi0uzszPAykwrAUA4mKTuCwAAAA="/>
  </w:docVars>
  <w:rsids>
    <w:rsidRoot w:val="008F567F"/>
    <w:rsid w:val="000003CD"/>
    <w:rsid w:val="00002FCA"/>
    <w:rsid w:val="00034B8B"/>
    <w:rsid w:val="00054510"/>
    <w:rsid w:val="00054ABC"/>
    <w:rsid w:val="000D5915"/>
    <w:rsid w:val="001F0E21"/>
    <w:rsid w:val="00283237"/>
    <w:rsid w:val="003714F2"/>
    <w:rsid w:val="0038044D"/>
    <w:rsid w:val="00460788"/>
    <w:rsid w:val="0051613F"/>
    <w:rsid w:val="005315C8"/>
    <w:rsid w:val="0056380B"/>
    <w:rsid w:val="00733DC2"/>
    <w:rsid w:val="00764E59"/>
    <w:rsid w:val="0079169C"/>
    <w:rsid w:val="00832DC2"/>
    <w:rsid w:val="00867237"/>
    <w:rsid w:val="008C4DDB"/>
    <w:rsid w:val="008F567F"/>
    <w:rsid w:val="0094705B"/>
    <w:rsid w:val="009E12CC"/>
    <w:rsid w:val="009F0938"/>
    <w:rsid w:val="00A265F8"/>
    <w:rsid w:val="00A8116D"/>
    <w:rsid w:val="00A860DA"/>
    <w:rsid w:val="00AD1D7B"/>
    <w:rsid w:val="00AE4F11"/>
    <w:rsid w:val="00AE6978"/>
    <w:rsid w:val="00B454FB"/>
    <w:rsid w:val="00CE727C"/>
    <w:rsid w:val="00D7768C"/>
    <w:rsid w:val="00DC0D74"/>
    <w:rsid w:val="00DC25E6"/>
    <w:rsid w:val="00E95E8C"/>
    <w:rsid w:val="00F21E09"/>
    <w:rsid w:val="00FA16D6"/>
    <w:rsid w:val="00FB767C"/>
    <w:rsid w:val="00FC6538"/>
    <w:rsid w:val="0B29A75B"/>
    <w:rsid w:val="22E4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FA92F6"/>
  <w15:docId w15:val="{CD228546-B9AB-4173-8CE7-10DDD53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CD"/>
  </w:style>
  <w:style w:type="paragraph" w:styleId="Heading1">
    <w:name w:val="heading 1"/>
    <w:basedOn w:val="Normal"/>
    <w:next w:val="Normal"/>
    <w:link w:val="Heading1Char"/>
    <w:uiPriority w:val="1"/>
    <w:qFormat/>
    <w:rsid w:val="000003CD"/>
    <w:pPr>
      <w:keepNext/>
      <w:keepLines/>
      <w:spacing w:before="240" w:after="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 w:after="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 w:after="0"/>
      <w:outlineLvl w:val="2"/>
    </w:pPr>
    <w:rPr>
      <w:rFonts w:eastAsiaTheme="majorEastAsia" w:cstheme="majorBidi"/>
      <w:color w:val="2A2B2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67F"/>
  </w:style>
  <w:style w:type="paragraph" w:styleId="Footer">
    <w:name w:val="footer"/>
    <w:basedOn w:val="Normal"/>
    <w:link w:val="FooterChar"/>
    <w:uiPriority w:val="99"/>
    <w:unhideWhenUsed/>
    <w:qFormat/>
    <w:rsid w:val="008F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7F"/>
  </w:style>
  <w:style w:type="paragraph" w:styleId="BodyText">
    <w:name w:val="Body Text"/>
    <w:basedOn w:val="Normal"/>
    <w:link w:val="BodyTextChar"/>
    <w:uiPriority w:val="1"/>
    <w:qFormat/>
    <w:rsid w:val="00E95E8C"/>
    <w:pPr>
      <w:widowControl w:val="0"/>
      <w:spacing w:after="0" w:line="240" w:lineRule="auto"/>
      <w:ind w:left="120"/>
    </w:pPr>
    <w:rPr>
      <w:rFonts w:eastAsia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95E8C"/>
    <w:rPr>
      <w:rFonts w:eastAsia="Arial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Tinker</dc:creator>
  <cp:lastModifiedBy>HICKS, SHANNON</cp:lastModifiedBy>
  <cp:revision>4</cp:revision>
  <dcterms:created xsi:type="dcterms:W3CDTF">2022-02-16T22:20:00Z</dcterms:created>
  <dcterms:modified xsi:type="dcterms:W3CDTF">2022-02-18T18:17:00Z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06494a-bfc2-4f46-ab17-24d8fac696a6_Enabled">
    <vt:lpwstr>true</vt:lpwstr>
  </property>
  <property fmtid="{D5CDD505-2E9C-101B-9397-08002B2CF9AE}" pid="3" name="MSIP_Label_d706494a-bfc2-4f46-ab17-24d8fac696a6_SetDate">
    <vt:lpwstr>2022-02-16T22:20:17Z</vt:lpwstr>
  </property>
  <property fmtid="{D5CDD505-2E9C-101B-9397-08002B2CF9AE}" pid="4" name="MSIP_Label_d706494a-bfc2-4f46-ab17-24d8fac696a6_Method">
    <vt:lpwstr>Standard</vt:lpwstr>
  </property>
  <property fmtid="{D5CDD505-2E9C-101B-9397-08002B2CF9AE}" pid="5" name="MSIP_Label_d706494a-bfc2-4f46-ab17-24d8fac696a6_Name">
    <vt:lpwstr>Public2</vt:lpwstr>
  </property>
  <property fmtid="{D5CDD505-2E9C-101B-9397-08002B2CF9AE}" pid="6" name="MSIP_Label_d706494a-bfc2-4f46-ab17-24d8fac696a6_SiteId">
    <vt:lpwstr>b110eddf-23ae-457c-a6f3-734d592b2847</vt:lpwstr>
  </property>
  <property fmtid="{D5CDD505-2E9C-101B-9397-08002B2CF9AE}" pid="7" name="MSIP_Label_d706494a-bfc2-4f46-ab17-24d8fac696a6_ActionId">
    <vt:lpwstr>2c901b3b-b0be-4739-babb-d970a566af23</vt:lpwstr>
  </property>
  <property fmtid="{D5CDD505-2E9C-101B-9397-08002B2CF9AE}" pid="8" name="MSIP_Label_d706494a-bfc2-4f46-ab17-24d8fac696a6_ContentBits">
    <vt:lpwstr>0</vt:lpwstr>
  </property>
</Properties>
</file>